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1B" w:rsidRPr="00A07F38" w:rsidRDefault="00A07F38" w:rsidP="00A07F38">
      <w:pPr>
        <w:jc w:val="center"/>
        <w:rPr>
          <w:rFonts w:ascii="Times New Roman" w:hAnsi="Times New Roman" w:cs="Times New Roman"/>
          <w:sz w:val="28"/>
          <w:szCs w:val="28"/>
        </w:rPr>
      </w:pPr>
      <w:r w:rsidRPr="00A07F38">
        <w:rPr>
          <w:rFonts w:ascii="Times New Roman" w:hAnsi="Times New Roman" w:cs="Times New Roman"/>
          <w:sz w:val="28"/>
          <w:szCs w:val="28"/>
        </w:rPr>
        <w:t>AQUISIÇÃO DE CONHECIMENTOS NA</w:t>
      </w:r>
      <w:proofErr w:type="gramStart"/>
      <w:r w:rsidRPr="00A07F38">
        <w:rPr>
          <w:rFonts w:ascii="Times New Roman" w:hAnsi="Times New Roman" w:cs="Times New Roman"/>
          <w:sz w:val="28"/>
          <w:szCs w:val="28"/>
        </w:rPr>
        <w:t xml:space="preserve">  </w:t>
      </w:r>
      <w:proofErr w:type="gramEnd"/>
      <w:r w:rsidRPr="00A07F38">
        <w:rPr>
          <w:rFonts w:ascii="Times New Roman" w:hAnsi="Times New Roman" w:cs="Times New Roman"/>
          <w:sz w:val="28"/>
          <w:szCs w:val="28"/>
        </w:rPr>
        <w:t>DENTÍSTICA CLÍNICA II VINCULADA  AO POSICIONAMENTO CRÍTICO DA DISCUSSÃO DE CASOS CLÍNICOS</w:t>
      </w:r>
    </w:p>
    <w:p w:rsidR="0066441B" w:rsidRDefault="0066441B" w:rsidP="0066441B">
      <w:pPr>
        <w:spacing w:line="240" w:lineRule="auto"/>
        <w:jc w:val="right"/>
        <w:rPr>
          <w:rFonts w:ascii="Times New Roman" w:hAnsi="Times New Roman" w:cs="Times New Roman"/>
          <w:sz w:val="24"/>
          <w:szCs w:val="24"/>
        </w:rPr>
      </w:pPr>
    </w:p>
    <w:p w:rsidR="00C24F7D" w:rsidRDefault="00C24F7D" w:rsidP="0066441B">
      <w:pPr>
        <w:spacing w:line="240" w:lineRule="auto"/>
        <w:jc w:val="right"/>
        <w:rPr>
          <w:rFonts w:ascii="Times New Roman" w:hAnsi="Times New Roman"/>
        </w:rPr>
      </w:pPr>
      <w:r>
        <w:rPr>
          <w:rFonts w:ascii="Times New Roman" w:hAnsi="Times New Roman"/>
        </w:rPr>
        <w:t>Amanda de Oliveira Leal</w:t>
      </w:r>
      <w:r>
        <w:rPr>
          <w:rFonts w:ascii="Times New Roman" w:hAnsi="Times New Roman" w:cs="Times New Roman"/>
          <w:sz w:val="24"/>
          <w:szCs w:val="24"/>
        </w:rPr>
        <w:t>¹</w:t>
      </w:r>
      <w:r>
        <w:rPr>
          <w:rFonts w:ascii="Times New Roman" w:hAnsi="Times New Roman"/>
        </w:rPr>
        <w:t xml:space="preserve"> </w:t>
      </w:r>
    </w:p>
    <w:p w:rsidR="0066441B" w:rsidRDefault="00840C83" w:rsidP="0066441B">
      <w:pPr>
        <w:spacing w:line="240" w:lineRule="auto"/>
        <w:jc w:val="right"/>
        <w:rPr>
          <w:rFonts w:ascii="Times New Roman" w:hAnsi="Times New Roman" w:cs="Times New Roman"/>
          <w:sz w:val="24"/>
          <w:szCs w:val="24"/>
        </w:rPr>
      </w:pPr>
      <w:r>
        <w:rPr>
          <w:rFonts w:ascii="Times New Roman" w:hAnsi="Times New Roman" w:cs="Times New Roman"/>
          <w:sz w:val="24"/>
          <w:szCs w:val="24"/>
        </w:rPr>
        <w:t>Maíra Catherine de Negreiros Leitão</w:t>
      </w:r>
      <w:r w:rsidR="0066441B">
        <w:rPr>
          <w:rFonts w:ascii="Times New Roman" w:hAnsi="Times New Roman" w:cs="Times New Roman"/>
          <w:sz w:val="24"/>
          <w:szCs w:val="24"/>
        </w:rPr>
        <w:t xml:space="preserve"> </w:t>
      </w:r>
      <w:proofErr w:type="gramStart"/>
      <w:r w:rsidR="0066441B">
        <w:rPr>
          <w:rFonts w:ascii="Times New Roman" w:hAnsi="Times New Roman" w:cs="Times New Roman"/>
          <w:sz w:val="24"/>
          <w:szCs w:val="24"/>
        </w:rPr>
        <w:t>¹</w:t>
      </w:r>
      <w:proofErr w:type="gramEnd"/>
    </w:p>
    <w:p w:rsidR="00C24F7D" w:rsidRPr="001F4FD7" w:rsidRDefault="00C24F7D" w:rsidP="00C24F7D">
      <w:pPr>
        <w:spacing w:line="240" w:lineRule="auto"/>
        <w:jc w:val="right"/>
        <w:rPr>
          <w:rFonts w:ascii="Times New Roman" w:hAnsi="Times New Roman" w:cs="Times New Roman"/>
          <w:sz w:val="24"/>
          <w:szCs w:val="24"/>
        </w:rPr>
      </w:pPr>
      <w:r>
        <w:rPr>
          <w:rFonts w:ascii="Times New Roman" w:hAnsi="Times New Roman"/>
        </w:rPr>
        <w:t>Júlia Vieira de Sá</w:t>
      </w:r>
      <w:r>
        <w:rPr>
          <w:rFonts w:ascii="Times New Roman" w:hAnsi="Times New Roman" w:cs="Times New Roman"/>
          <w:sz w:val="24"/>
          <w:szCs w:val="24"/>
        </w:rPr>
        <w:t>¹</w:t>
      </w:r>
      <w:bookmarkStart w:id="0" w:name="_GoBack"/>
      <w:bookmarkEnd w:id="0"/>
    </w:p>
    <w:p w:rsidR="0066441B" w:rsidRPr="001F4FD7" w:rsidRDefault="0066441B" w:rsidP="0066441B">
      <w:pPr>
        <w:jc w:val="right"/>
        <w:rPr>
          <w:rFonts w:ascii="Times New Roman" w:hAnsi="Times New Roman" w:cs="Times New Roman"/>
          <w:sz w:val="24"/>
          <w:szCs w:val="24"/>
        </w:rPr>
      </w:pPr>
      <w:proofErr w:type="spellStart"/>
      <w:r w:rsidRPr="001F4FD7">
        <w:rPr>
          <w:rFonts w:ascii="Times New Roman" w:hAnsi="Times New Roman" w:cs="Times New Roman"/>
          <w:sz w:val="24"/>
          <w:szCs w:val="24"/>
        </w:rPr>
        <w:t>Rosenês</w:t>
      </w:r>
      <w:proofErr w:type="spellEnd"/>
      <w:r w:rsidRPr="001F4FD7">
        <w:rPr>
          <w:rFonts w:ascii="Times New Roman" w:hAnsi="Times New Roman" w:cs="Times New Roman"/>
          <w:sz w:val="24"/>
          <w:szCs w:val="24"/>
        </w:rPr>
        <w:t xml:space="preserve"> Lima dos Santos</w:t>
      </w:r>
      <w:r>
        <w:rPr>
          <w:rFonts w:ascii="Times New Roman" w:hAnsi="Times New Roman" w:cs="Times New Roman"/>
          <w:sz w:val="24"/>
          <w:szCs w:val="24"/>
        </w:rPr>
        <w:t>²</w:t>
      </w:r>
    </w:p>
    <w:p w:rsidR="0066441B" w:rsidRDefault="0066441B" w:rsidP="0066441B">
      <w:pPr>
        <w:jc w:val="right"/>
        <w:rPr>
          <w:rFonts w:ascii="Times New Roman" w:hAnsi="Times New Roman" w:cs="Times New Roman"/>
          <w:sz w:val="24"/>
          <w:szCs w:val="24"/>
        </w:rPr>
      </w:pPr>
      <w:r w:rsidRPr="001F4F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4FD7">
        <w:rPr>
          <w:rFonts w:ascii="Times New Roman" w:hAnsi="Times New Roman" w:cs="Times New Roman"/>
          <w:sz w:val="24"/>
          <w:szCs w:val="24"/>
        </w:rPr>
        <w:t xml:space="preserve">Germana </w:t>
      </w:r>
      <w:proofErr w:type="spellStart"/>
      <w:r w:rsidRPr="001F4FD7">
        <w:rPr>
          <w:rFonts w:ascii="Times New Roman" w:hAnsi="Times New Roman" w:cs="Times New Roman"/>
          <w:sz w:val="24"/>
          <w:szCs w:val="24"/>
        </w:rPr>
        <w:t>Coeli</w:t>
      </w:r>
      <w:proofErr w:type="spellEnd"/>
      <w:r w:rsidRPr="001F4FD7">
        <w:rPr>
          <w:rFonts w:ascii="Times New Roman" w:hAnsi="Times New Roman" w:cs="Times New Roman"/>
          <w:sz w:val="24"/>
          <w:szCs w:val="24"/>
        </w:rPr>
        <w:t xml:space="preserve"> de Farias Sales</w:t>
      </w:r>
      <w:r>
        <w:rPr>
          <w:rFonts w:ascii="Times New Roman" w:hAnsi="Times New Roman" w:cs="Times New Roman"/>
          <w:sz w:val="24"/>
          <w:szCs w:val="24"/>
        </w:rPr>
        <w:t>³</w:t>
      </w:r>
    </w:p>
    <w:p w:rsidR="0066441B" w:rsidRDefault="0066441B" w:rsidP="0066441B">
      <w:pPr>
        <w:jc w:val="right"/>
        <w:rPr>
          <w:rFonts w:ascii="Times New Roman" w:hAnsi="Times New Roman" w:cs="Times New Roman"/>
          <w:sz w:val="24"/>
          <w:szCs w:val="24"/>
        </w:rPr>
      </w:pPr>
      <w:r>
        <w:rPr>
          <w:rFonts w:ascii="Times New Roman" w:hAnsi="Times New Roman" w:cs="Times New Roman"/>
          <w:sz w:val="24"/>
          <w:szCs w:val="24"/>
        </w:rPr>
        <w:t>Maria Germana Galvão Correia Lima³</w:t>
      </w:r>
    </w:p>
    <w:p w:rsidR="0066441B" w:rsidRDefault="00C24F7D" w:rsidP="0066441B">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Monitor</w:t>
      </w:r>
    </w:p>
    <w:p w:rsidR="0066441B" w:rsidRDefault="0066441B" w:rsidP="0066441B">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Professor Orientador</w:t>
      </w:r>
    </w:p>
    <w:p w:rsidR="0066441B" w:rsidRDefault="0066441B" w:rsidP="0066441B">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Professor colaborador</w:t>
      </w:r>
    </w:p>
    <w:p w:rsidR="0066441B" w:rsidRPr="00784F38" w:rsidRDefault="0066441B" w:rsidP="0066441B">
      <w:pPr>
        <w:rPr>
          <w:rFonts w:ascii="Times New Roman" w:hAnsi="Times New Roman" w:cs="Times New Roman"/>
          <w:sz w:val="24"/>
          <w:szCs w:val="24"/>
        </w:rPr>
      </w:pPr>
    </w:p>
    <w:p w:rsidR="00BE265C" w:rsidRDefault="0066441B" w:rsidP="00BE265C">
      <w:pPr>
        <w:jc w:val="center"/>
        <w:rPr>
          <w:rFonts w:ascii="Times New Roman" w:hAnsi="Times New Roman" w:cs="Times New Roman"/>
          <w:sz w:val="24"/>
          <w:szCs w:val="24"/>
        </w:rPr>
      </w:pPr>
      <w:r w:rsidRPr="001F4FD7">
        <w:rPr>
          <w:rFonts w:ascii="Times New Roman" w:hAnsi="Times New Roman" w:cs="Times New Roman"/>
          <w:sz w:val="24"/>
          <w:szCs w:val="24"/>
        </w:rPr>
        <w:t>Centro de Ciên</w:t>
      </w:r>
      <w:r>
        <w:rPr>
          <w:rFonts w:ascii="Times New Roman" w:hAnsi="Times New Roman" w:cs="Times New Roman"/>
          <w:sz w:val="24"/>
          <w:szCs w:val="24"/>
        </w:rPr>
        <w:t>cias da Saúde / Departamento de Clínica e Odontolog</w:t>
      </w:r>
      <w:r w:rsidR="00BE265C">
        <w:rPr>
          <w:rFonts w:ascii="Times New Roman" w:hAnsi="Times New Roman" w:cs="Times New Roman"/>
          <w:sz w:val="24"/>
          <w:szCs w:val="24"/>
        </w:rPr>
        <w:t>ia Social/ Programa de Monitoria</w:t>
      </w:r>
    </w:p>
    <w:p w:rsidR="00BE265C" w:rsidRDefault="00BE265C" w:rsidP="00BE265C">
      <w:pPr>
        <w:jc w:val="center"/>
        <w:rPr>
          <w:rFonts w:ascii="Times New Roman" w:hAnsi="Times New Roman" w:cs="Times New Roman"/>
          <w:sz w:val="24"/>
          <w:szCs w:val="24"/>
        </w:rPr>
      </w:pPr>
    </w:p>
    <w:p w:rsidR="00E901AE" w:rsidRPr="00E901AE" w:rsidRDefault="00E901AE" w:rsidP="00B366B0">
      <w:pPr>
        <w:autoSpaceDE w:val="0"/>
        <w:autoSpaceDN w:val="0"/>
        <w:adjustRightInd w:val="0"/>
        <w:spacing w:after="0" w:line="360" w:lineRule="auto"/>
        <w:jc w:val="both"/>
        <w:rPr>
          <w:rFonts w:ascii="Times New Roman" w:hAnsi="Times New Roman" w:cs="Times New Roman"/>
          <w:b/>
          <w:sz w:val="24"/>
          <w:szCs w:val="24"/>
        </w:rPr>
      </w:pPr>
      <w:r w:rsidRPr="00E901AE">
        <w:rPr>
          <w:rFonts w:ascii="Times New Roman" w:hAnsi="Times New Roman" w:cs="Times New Roman"/>
          <w:b/>
          <w:sz w:val="24"/>
          <w:szCs w:val="24"/>
        </w:rPr>
        <w:t>Introdução:</w:t>
      </w:r>
    </w:p>
    <w:p w:rsidR="00E901AE" w:rsidRPr="00077D9B" w:rsidRDefault="00E901AE" w:rsidP="00B366B0">
      <w:pPr>
        <w:autoSpaceDE w:val="0"/>
        <w:autoSpaceDN w:val="0"/>
        <w:adjustRightInd w:val="0"/>
        <w:spacing w:after="0" w:line="360" w:lineRule="auto"/>
        <w:jc w:val="both"/>
        <w:rPr>
          <w:rFonts w:ascii="Times New Roman" w:hAnsi="Times New Roman" w:cs="Times New Roman"/>
          <w:sz w:val="24"/>
          <w:szCs w:val="24"/>
        </w:rPr>
      </w:pPr>
    </w:p>
    <w:p w:rsidR="00077D9B" w:rsidRPr="00077D9B" w:rsidRDefault="00E901AE" w:rsidP="00B366B0">
      <w:pPr>
        <w:autoSpaceDE w:val="0"/>
        <w:autoSpaceDN w:val="0"/>
        <w:adjustRightInd w:val="0"/>
        <w:spacing w:after="0" w:line="360" w:lineRule="auto"/>
        <w:jc w:val="both"/>
        <w:rPr>
          <w:rFonts w:ascii="Times New Roman" w:hAnsi="Times New Roman" w:cs="Times New Roman"/>
          <w:sz w:val="24"/>
          <w:szCs w:val="24"/>
        </w:rPr>
      </w:pPr>
      <w:r w:rsidRPr="00077D9B">
        <w:rPr>
          <w:rFonts w:ascii="Times New Roman" w:hAnsi="Times New Roman" w:cs="Times New Roman"/>
          <w:sz w:val="24"/>
          <w:szCs w:val="24"/>
        </w:rPr>
        <w:tab/>
      </w:r>
      <w:r w:rsidR="00C65D2B" w:rsidRPr="00077D9B">
        <w:rPr>
          <w:rFonts w:ascii="Times New Roman" w:hAnsi="Times New Roman" w:cs="Times New Roman"/>
          <w:sz w:val="24"/>
          <w:szCs w:val="24"/>
        </w:rPr>
        <w:t>Durante muito tempo os estudos sobre avaliação</w:t>
      </w:r>
      <w:r w:rsidR="00B120F1" w:rsidRPr="00077D9B">
        <w:rPr>
          <w:rFonts w:ascii="Times New Roman" w:hAnsi="Times New Roman" w:cs="Times New Roman"/>
          <w:sz w:val="24"/>
          <w:szCs w:val="24"/>
        </w:rPr>
        <w:t xml:space="preserve"> </w:t>
      </w:r>
      <w:r w:rsidR="00C65D2B" w:rsidRPr="00077D9B">
        <w:rPr>
          <w:rFonts w:ascii="Times New Roman" w:hAnsi="Times New Roman" w:cs="Times New Roman"/>
          <w:sz w:val="24"/>
          <w:szCs w:val="24"/>
        </w:rPr>
        <w:t>foram centrados n</w:t>
      </w:r>
      <w:r w:rsidR="00B120F1" w:rsidRPr="00077D9B">
        <w:rPr>
          <w:rFonts w:ascii="Times New Roman" w:hAnsi="Times New Roman" w:cs="Times New Roman"/>
          <w:sz w:val="24"/>
          <w:szCs w:val="24"/>
        </w:rPr>
        <w:t xml:space="preserve">a proposta de medir o progresso </w:t>
      </w:r>
      <w:r w:rsidR="00C65D2B" w:rsidRPr="00077D9B">
        <w:rPr>
          <w:rFonts w:ascii="Times New Roman" w:hAnsi="Times New Roman" w:cs="Times New Roman"/>
          <w:sz w:val="24"/>
          <w:szCs w:val="24"/>
        </w:rPr>
        <w:t>dos alunos, baseando-s</w:t>
      </w:r>
      <w:r w:rsidR="00B120F1" w:rsidRPr="00077D9B">
        <w:rPr>
          <w:rFonts w:ascii="Times New Roman" w:hAnsi="Times New Roman" w:cs="Times New Roman"/>
          <w:sz w:val="24"/>
          <w:szCs w:val="24"/>
        </w:rPr>
        <w:t xml:space="preserve">e em testes que eram elaborados </w:t>
      </w:r>
      <w:r w:rsidR="00C65D2B" w:rsidRPr="00077D9B">
        <w:rPr>
          <w:rFonts w:ascii="Times New Roman" w:hAnsi="Times New Roman" w:cs="Times New Roman"/>
          <w:sz w:val="24"/>
          <w:szCs w:val="24"/>
        </w:rPr>
        <w:t>conforme objeti</w:t>
      </w:r>
      <w:r w:rsidR="00B120F1" w:rsidRPr="00077D9B">
        <w:rPr>
          <w:rFonts w:ascii="Times New Roman" w:hAnsi="Times New Roman" w:cs="Times New Roman"/>
          <w:sz w:val="24"/>
          <w:szCs w:val="24"/>
        </w:rPr>
        <w:t xml:space="preserve">vos pré-definidos ou com testes </w:t>
      </w:r>
      <w:r w:rsidRPr="00077D9B">
        <w:rPr>
          <w:rFonts w:ascii="Times New Roman" w:hAnsi="Times New Roman" w:cs="Times New Roman"/>
          <w:sz w:val="24"/>
          <w:szCs w:val="24"/>
        </w:rPr>
        <w:t xml:space="preserve">padronizados. Com o tempo, </w:t>
      </w:r>
      <w:r w:rsidR="00B120F1" w:rsidRPr="00077D9B">
        <w:rPr>
          <w:rFonts w:ascii="Times New Roman" w:hAnsi="Times New Roman" w:cs="Times New Roman"/>
          <w:sz w:val="24"/>
          <w:szCs w:val="24"/>
        </w:rPr>
        <w:t xml:space="preserve">esses testes começaram a </w:t>
      </w:r>
      <w:r w:rsidR="00C65D2B" w:rsidRPr="00077D9B">
        <w:rPr>
          <w:rFonts w:ascii="Times New Roman" w:hAnsi="Times New Roman" w:cs="Times New Roman"/>
          <w:sz w:val="24"/>
          <w:szCs w:val="24"/>
        </w:rPr>
        <w:t>ser revistos na m</w:t>
      </w:r>
      <w:r w:rsidR="00B120F1" w:rsidRPr="00077D9B">
        <w:rPr>
          <w:rFonts w:ascii="Times New Roman" w:hAnsi="Times New Roman" w:cs="Times New Roman"/>
          <w:sz w:val="24"/>
          <w:szCs w:val="24"/>
        </w:rPr>
        <w:t xml:space="preserve">edida em que o aluno também foi </w:t>
      </w:r>
      <w:r w:rsidR="00C65D2B" w:rsidRPr="00077D9B">
        <w:rPr>
          <w:rFonts w:ascii="Times New Roman" w:hAnsi="Times New Roman" w:cs="Times New Roman"/>
          <w:sz w:val="24"/>
          <w:szCs w:val="24"/>
        </w:rPr>
        <w:t>deixando de ser considerado como um depositário de</w:t>
      </w:r>
      <w:r w:rsidR="00B120F1" w:rsidRPr="00077D9B">
        <w:rPr>
          <w:rFonts w:ascii="Times New Roman" w:hAnsi="Times New Roman" w:cs="Times New Roman"/>
          <w:sz w:val="24"/>
          <w:szCs w:val="24"/>
        </w:rPr>
        <w:t xml:space="preserve"> </w:t>
      </w:r>
      <w:r w:rsidR="00C65D2B" w:rsidRPr="00077D9B">
        <w:rPr>
          <w:rFonts w:ascii="Times New Roman" w:hAnsi="Times New Roman" w:cs="Times New Roman"/>
          <w:sz w:val="24"/>
          <w:szCs w:val="24"/>
        </w:rPr>
        <w:t>informações, e os pro</w:t>
      </w:r>
      <w:r w:rsidR="00B120F1" w:rsidRPr="00077D9B">
        <w:rPr>
          <w:rFonts w:ascii="Times New Roman" w:hAnsi="Times New Roman" w:cs="Times New Roman"/>
          <w:sz w:val="24"/>
          <w:szCs w:val="24"/>
        </w:rPr>
        <w:t xml:space="preserve">cedimentos avaliativos passaram </w:t>
      </w:r>
      <w:r w:rsidR="00C65D2B" w:rsidRPr="00077D9B">
        <w:rPr>
          <w:rFonts w:ascii="Times New Roman" w:hAnsi="Times New Roman" w:cs="Times New Roman"/>
          <w:sz w:val="24"/>
          <w:szCs w:val="24"/>
        </w:rPr>
        <w:t>a considerar questões como op</w:t>
      </w:r>
      <w:r w:rsidR="00243339">
        <w:rPr>
          <w:rFonts w:ascii="Times New Roman" w:hAnsi="Times New Roman" w:cs="Times New Roman"/>
          <w:sz w:val="24"/>
          <w:szCs w:val="24"/>
        </w:rPr>
        <w:t xml:space="preserve">iniões, atitudes, expectativas (CARVALHO, 2004). </w:t>
      </w:r>
    </w:p>
    <w:p w:rsidR="00243339" w:rsidRDefault="00B120F1" w:rsidP="00B366B0">
      <w:pPr>
        <w:autoSpaceDE w:val="0"/>
        <w:autoSpaceDN w:val="0"/>
        <w:adjustRightInd w:val="0"/>
        <w:spacing w:after="0" w:line="360" w:lineRule="auto"/>
        <w:jc w:val="both"/>
        <w:rPr>
          <w:rFonts w:ascii="Times New Roman" w:hAnsi="Times New Roman" w:cs="Times New Roman"/>
          <w:sz w:val="24"/>
          <w:szCs w:val="24"/>
        </w:rPr>
      </w:pPr>
      <w:r w:rsidRPr="00077D9B">
        <w:rPr>
          <w:rFonts w:ascii="Times New Roman" w:hAnsi="Times New Roman" w:cs="Times New Roman"/>
          <w:sz w:val="24"/>
          <w:szCs w:val="24"/>
        </w:rPr>
        <w:tab/>
        <w:t>Partindo destas possibilidades de inovação no ensino de Odontologia e da                     compreensão do processo avaliativo como integrante e motivador do processo de aprendizagem, contínuo para acompanhar a aprendizagem em todos os momentos e expresso por “feedbacks” que ajudem o aluno a aprender, poderemos analisar mais detidamente o uso pedagógico de algumas técnicas avaliativas que auxiliem no desenvolvimento da aprendizagem: Casos clínicos ou casos simulados: são duas técnicas bastante utilizadas. Elas permitem dar “</w:t>
      </w:r>
      <w:proofErr w:type="gramStart"/>
      <w:r w:rsidRPr="00077D9B">
        <w:rPr>
          <w:rFonts w:ascii="Times New Roman" w:hAnsi="Times New Roman" w:cs="Times New Roman"/>
          <w:sz w:val="24"/>
          <w:szCs w:val="24"/>
        </w:rPr>
        <w:t>feedback</w:t>
      </w:r>
      <w:proofErr w:type="gramEnd"/>
      <w:r w:rsidRPr="00077D9B">
        <w:rPr>
          <w:rFonts w:ascii="Times New Roman" w:hAnsi="Times New Roman" w:cs="Times New Roman"/>
          <w:sz w:val="24"/>
          <w:szCs w:val="24"/>
        </w:rPr>
        <w:t xml:space="preserve">” ao aluno sobre uma série de aspectos: domínio de informações, </w:t>
      </w:r>
      <w:r w:rsidRPr="00077D9B">
        <w:rPr>
          <w:rFonts w:ascii="Times New Roman" w:hAnsi="Times New Roman" w:cs="Times New Roman"/>
          <w:sz w:val="24"/>
          <w:szCs w:val="24"/>
        </w:rPr>
        <w:lastRenderedPageBreak/>
        <w:t xml:space="preserve">conceitos e teorias corretas, argumentação e fundamentação da tomada de decisão, aplicação adequada da teoria ao caso real, busca de informações quando necessário, qualidade das fontes pesquisadas, valores assumidos quando da decisão tomada. Se o estudo do caso clínico ou simulado </w:t>
      </w:r>
      <w:proofErr w:type="gramStart"/>
      <w:r w:rsidRPr="00077D9B">
        <w:rPr>
          <w:rFonts w:ascii="Times New Roman" w:hAnsi="Times New Roman" w:cs="Times New Roman"/>
          <w:sz w:val="24"/>
          <w:szCs w:val="24"/>
        </w:rPr>
        <w:t>for em</w:t>
      </w:r>
      <w:proofErr w:type="gramEnd"/>
      <w:r w:rsidRPr="00077D9B">
        <w:rPr>
          <w:rFonts w:ascii="Times New Roman" w:hAnsi="Times New Roman" w:cs="Times New Roman"/>
          <w:sz w:val="24"/>
          <w:szCs w:val="24"/>
        </w:rPr>
        <w:t xml:space="preserve"> dupla ou trio, podemos avaliar a capacidade de diálogo, respeito às opiniões dos outros, abertura a outras soluções, capacidade</w:t>
      </w:r>
      <w:r w:rsidR="00B366B0" w:rsidRPr="00077D9B">
        <w:rPr>
          <w:rFonts w:ascii="Times New Roman" w:hAnsi="Times New Roman" w:cs="Times New Roman"/>
          <w:sz w:val="24"/>
          <w:szCs w:val="24"/>
        </w:rPr>
        <w:t xml:space="preserve"> de argumentar e toma</w:t>
      </w:r>
      <w:r w:rsidR="00432EE4">
        <w:rPr>
          <w:rFonts w:ascii="Times New Roman" w:hAnsi="Times New Roman" w:cs="Times New Roman"/>
          <w:sz w:val="24"/>
          <w:szCs w:val="24"/>
        </w:rPr>
        <w:t>r decisão (CARVALHO, 2004).</w:t>
      </w:r>
    </w:p>
    <w:p w:rsidR="00B120F1" w:rsidRPr="00077D9B" w:rsidRDefault="00B120F1" w:rsidP="00B366B0">
      <w:pPr>
        <w:autoSpaceDE w:val="0"/>
        <w:autoSpaceDN w:val="0"/>
        <w:adjustRightInd w:val="0"/>
        <w:spacing w:after="0" w:line="360" w:lineRule="auto"/>
        <w:jc w:val="both"/>
        <w:rPr>
          <w:rFonts w:ascii="Times New Roman" w:hAnsi="Times New Roman" w:cs="Times New Roman"/>
          <w:sz w:val="24"/>
          <w:szCs w:val="24"/>
        </w:rPr>
      </w:pPr>
      <w:r w:rsidRPr="00077D9B">
        <w:rPr>
          <w:rFonts w:ascii="Times New Roman" w:hAnsi="Times New Roman" w:cs="Times New Roman"/>
          <w:sz w:val="24"/>
          <w:szCs w:val="24"/>
        </w:rPr>
        <w:tab/>
        <w:t>Trata-se de duas técnicas muito ricas, mas que precisam ser bem exploradas: o professor precisa conhecer suas possibilidades, o aluno precisa estar ciente de tudo o que se espera que ele aprenda ao usar esta técnica, e por isso não deve estranhar o fato de ser avaliado sobre todos os aspectos acima indicados. Mas, vale a pena observar em quanto o aluno pode crescer ao trabalhar com um caso clínico. Pode-se perceber também como fica pobre a avaliação de um caso clínico quando apenas se comenta se a so</w:t>
      </w:r>
      <w:r w:rsidR="00243339">
        <w:rPr>
          <w:rFonts w:ascii="Times New Roman" w:hAnsi="Times New Roman" w:cs="Times New Roman"/>
          <w:sz w:val="24"/>
          <w:szCs w:val="24"/>
        </w:rPr>
        <w:t xml:space="preserve">lução dada está certa ou errada (CARVALHO, 2004). </w:t>
      </w:r>
    </w:p>
    <w:p w:rsidR="00B366B0" w:rsidRPr="00077D9B" w:rsidRDefault="00B366B0" w:rsidP="00B366B0">
      <w:pPr>
        <w:autoSpaceDE w:val="0"/>
        <w:autoSpaceDN w:val="0"/>
        <w:adjustRightInd w:val="0"/>
        <w:spacing w:after="0" w:line="360" w:lineRule="auto"/>
        <w:jc w:val="both"/>
        <w:rPr>
          <w:rFonts w:ascii="Times New Roman" w:hAnsi="Times New Roman" w:cs="Times New Roman"/>
          <w:color w:val="231F20"/>
          <w:sz w:val="24"/>
          <w:szCs w:val="24"/>
        </w:rPr>
      </w:pPr>
      <w:r w:rsidRPr="00077D9B">
        <w:rPr>
          <w:rFonts w:ascii="Times New Roman" w:hAnsi="Times New Roman" w:cs="Times New Roman"/>
          <w:color w:val="231F20"/>
          <w:sz w:val="24"/>
          <w:szCs w:val="24"/>
        </w:rPr>
        <w:tab/>
        <w:t xml:space="preserve">Para que ocorra uma formação </w:t>
      </w:r>
      <w:r w:rsidR="00B120F1" w:rsidRPr="00077D9B">
        <w:rPr>
          <w:rFonts w:ascii="Times New Roman" w:hAnsi="Times New Roman" w:cs="Times New Roman"/>
          <w:color w:val="231F20"/>
          <w:sz w:val="24"/>
          <w:szCs w:val="24"/>
        </w:rPr>
        <w:t>integral do aluno,</w:t>
      </w:r>
      <w:r w:rsidRPr="00077D9B">
        <w:rPr>
          <w:rFonts w:ascii="Times New Roman" w:hAnsi="Times New Roman" w:cs="Times New Roman"/>
          <w:color w:val="231F20"/>
          <w:sz w:val="24"/>
          <w:szCs w:val="24"/>
        </w:rPr>
        <w:t xml:space="preserve"> deve ser utilizada a pedagogia </w:t>
      </w:r>
      <w:r w:rsidR="00B120F1" w:rsidRPr="00077D9B">
        <w:rPr>
          <w:rFonts w:ascii="Times New Roman" w:hAnsi="Times New Roman" w:cs="Times New Roman"/>
          <w:color w:val="231F20"/>
          <w:sz w:val="24"/>
          <w:szCs w:val="24"/>
        </w:rPr>
        <w:t>interativa, que priorize estratégias ativas de ensin</w:t>
      </w:r>
      <w:r w:rsidRPr="00077D9B">
        <w:rPr>
          <w:rFonts w:ascii="Times New Roman" w:hAnsi="Times New Roman" w:cs="Times New Roman"/>
          <w:color w:val="231F20"/>
          <w:sz w:val="24"/>
          <w:szCs w:val="24"/>
        </w:rPr>
        <w:t xml:space="preserve">o- </w:t>
      </w:r>
      <w:r w:rsidR="00B120F1" w:rsidRPr="00077D9B">
        <w:rPr>
          <w:rFonts w:ascii="Times New Roman" w:hAnsi="Times New Roman" w:cs="Times New Roman"/>
          <w:color w:val="231F20"/>
          <w:sz w:val="24"/>
          <w:szCs w:val="24"/>
        </w:rPr>
        <w:t>aprendizagem</w:t>
      </w:r>
      <w:r w:rsidRPr="00077D9B">
        <w:rPr>
          <w:rFonts w:ascii="Times New Roman" w:hAnsi="Times New Roman" w:cs="Times New Roman"/>
          <w:color w:val="231F20"/>
          <w:sz w:val="24"/>
          <w:szCs w:val="24"/>
        </w:rPr>
        <w:t xml:space="preserve">. </w:t>
      </w:r>
      <w:r w:rsidR="00B120F1" w:rsidRPr="00077D9B">
        <w:rPr>
          <w:rFonts w:ascii="Times New Roman" w:hAnsi="Times New Roman" w:cs="Times New Roman"/>
          <w:color w:val="231F20"/>
          <w:sz w:val="24"/>
          <w:szCs w:val="24"/>
        </w:rPr>
        <w:t>Algumas estr</w:t>
      </w:r>
      <w:r w:rsidRPr="00077D9B">
        <w:rPr>
          <w:rFonts w:ascii="Times New Roman" w:hAnsi="Times New Roman" w:cs="Times New Roman"/>
          <w:color w:val="231F20"/>
          <w:sz w:val="24"/>
          <w:szCs w:val="24"/>
        </w:rPr>
        <w:t xml:space="preserve">atégias centradas no aluno como </w:t>
      </w:r>
      <w:r w:rsidR="00B120F1" w:rsidRPr="00077D9B">
        <w:rPr>
          <w:rFonts w:ascii="Times New Roman" w:hAnsi="Times New Roman" w:cs="Times New Roman"/>
          <w:color w:val="231F20"/>
          <w:sz w:val="24"/>
          <w:szCs w:val="24"/>
        </w:rPr>
        <w:t>sujeito da apre</w:t>
      </w:r>
      <w:r w:rsidRPr="00077D9B">
        <w:rPr>
          <w:rFonts w:ascii="Times New Roman" w:hAnsi="Times New Roman" w:cs="Times New Roman"/>
          <w:color w:val="231F20"/>
          <w:sz w:val="24"/>
          <w:szCs w:val="24"/>
        </w:rPr>
        <w:t xml:space="preserve">ndizagem e apoiado no professor </w:t>
      </w:r>
      <w:r w:rsidR="00B120F1" w:rsidRPr="00077D9B">
        <w:rPr>
          <w:rFonts w:ascii="Times New Roman" w:hAnsi="Times New Roman" w:cs="Times New Roman"/>
          <w:color w:val="231F20"/>
          <w:sz w:val="24"/>
          <w:szCs w:val="24"/>
        </w:rPr>
        <w:t>como facilitador do p</w:t>
      </w:r>
      <w:r w:rsidRPr="00077D9B">
        <w:rPr>
          <w:rFonts w:ascii="Times New Roman" w:hAnsi="Times New Roman" w:cs="Times New Roman"/>
          <w:color w:val="231F20"/>
          <w:sz w:val="24"/>
          <w:szCs w:val="24"/>
        </w:rPr>
        <w:t xml:space="preserve">rocesso de ensino-aprendizagem, </w:t>
      </w:r>
      <w:r w:rsidR="00B120F1" w:rsidRPr="00077D9B">
        <w:rPr>
          <w:rFonts w:ascii="Times New Roman" w:hAnsi="Times New Roman" w:cs="Times New Roman"/>
          <w:color w:val="231F20"/>
          <w:sz w:val="24"/>
          <w:szCs w:val="24"/>
        </w:rPr>
        <w:t>como a a</w:t>
      </w:r>
      <w:r w:rsidRPr="00077D9B">
        <w:rPr>
          <w:rFonts w:ascii="Times New Roman" w:hAnsi="Times New Roman" w:cs="Times New Roman"/>
          <w:color w:val="231F20"/>
          <w:sz w:val="24"/>
          <w:szCs w:val="24"/>
        </w:rPr>
        <w:t xml:space="preserve">nálise de periódicos, discussão </w:t>
      </w:r>
      <w:r w:rsidR="00B120F1" w:rsidRPr="00077D9B">
        <w:rPr>
          <w:rFonts w:ascii="Times New Roman" w:hAnsi="Times New Roman" w:cs="Times New Roman"/>
          <w:color w:val="231F20"/>
          <w:sz w:val="24"/>
          <w:szCs w:val="24"/>
        </w:rPr>
        <w:t>de casos clín</w:t>
      </w:r>
      <w:r w:rsidRPr="00077D9B">
        <w:rPr>
          <w:rFonts w:ascii="Times New Roman" w:hAnsi="Times New Roman" w:cs="Times New Roman"/>
          <w:color w:val="231F20"/>
          <w:sz w:val="24"/>
          <w:szCs w:val="24"/>
        </w:rPr>
        <w:t xml:space="preserve">icos, seminários, foram citadas </w:t>
      </w:r>
      <w:r w:rsidR="00B120F1" w:rsidRPr="00077D9B">
        <w:rPr>
          <w:rFonts w:ascii="Times New Roman" w:hAnsi="Times New Roman" w:cs="Times New Roman"/>
          <w:color w:val="231F20"/>
          <w:sz w:val="24"/>
          <w:szCs w:val="24"/>
        </w:rPr>
        <w:t>por alguns docent</w:t>
      </w:r>
      <w:r w:rsidRPr="00077D9B">
        <w:rPr>
          <w:rFonts w:ascii="Times New Roman" w:hAnsi="Times New Roman" w:cs="Times New Roman"/>
          <w:color w:val="231F20"/>
          <w:sz w:val="24"/>
          <w:szCs w:val="24"/>
        </w:rPr>
        <w:t xml:space="preserve">es entrevistados. Isto mostra o </w:t>
      </w:r>
      <w:r w:rsidR="00B120F1" w:rsidRPr="00077D9B">
        <w:rPr>
          <w:rFonts w:ascii="Times New Roman" w:hAnsi="Times New Roman" w:cs="Times New Roman"/>
          <w:color w:val="231F20"/>
          <w:sz w:val="24"/>
          <w:szCs w:val="24"/>
        </w:rPr>
        <w:t>interesse de al</w:t>
      </w:r>
      <w:r w:rsidRPr="00077D9B">
        <w:rPr>
          <w:rFonts w:ascii="Times New Roman" w:hAnsi="Times New Roman" w:cs="Times New Roman"/>
          <w:color w:val="231F20"/>
          <w:sz w:val="24"/>
          <w:szCs w:val="24"/>
        </w:rPr>
        <w:t xml:space="preserve">guns educadores em buscar novas </w:t>
      </w:r>
      <w:r w:rsidR="00B120F1" w:rsidRPr="00077D9B">
        <w:rPr>
          <w:rFonts w:ascii="Times New Roman" w:hAnsi="Times New Roman" w:cs="Times New Roman"/>
          <w:color w:val="231F20"/>
          <w:sz w:val="24"/>
          <w:szCs w:val="24"/>
        </w:rPr>
        <w:t>estratégias de ensino-aprendizagem que propi</w:t>
      </w:r>
      <w:r w:rsidRPr="00077D9B">
        <w:rPr>
          <w:rFonts w:ascii="Times New Roman" w:hAnsi="Times New Roman" w:cs="Times New Roman"/>
          <w:color w:val="231F20"/>
          <w:sz w:val="24"/>
          <w:szCs w:val="24"/>
        </w:rPr>
        <w:t xml:space="preserve">ciem uma formação integral do aluno com o desenvolvimento da consciência crítica, como propõem as DCN: </w:t>
      </w:r>
      <w:r w:rsidRPr="00077D9B">
        <w:rPr>
          <w:rFonts w:ascii="Times New Roman" w:hAnsi="Times New Roman" w:cs="Times New Roman"/>
          <w:iCs/>
          <w:color w:val="231F20"/>
          <w:sz w:val="24"/>
          <w:szCs w:val="24"/>
        </w:rPr>
        <w:t>Introduzi um treinamento que não</w:t>
      </w:r>
      <w:r w:rsidRPr="00077D9B">
        <w:rPr>
          <w:rFonts w:ascii="Times New Roman" w:hAnsi="Times New Roman" w:cs="Times New Roman"/>
          <w:color w:val="231F20"/>
          <w:sz w:val="24"/>
          <w:szCs w:val="24"/>
        </w:rPr>
        <w:t xml:space="preserve"> </w:t>
      </w:r>
      <w:r w:rsidRPr="00077D9B">
        <w:rPr>
          <w:rFonts w:ascii="Times New Roman" w:hAnsi="Times New Roman" w:cs="Times New Roman"/>
          <w:iCs/>
          <w:color w:val="231F20"/>
          <w:sz w:val="24"/>
          <w:szCs w:val="24"/>
        </w:rPr>
        <w:t>existia antes nessa disciplina que foi fazer a avaliação</w:t>
      </w:r>
      <w:r w:rsidRPr="00077D9B">
        <w:rPr>
          <w:rFonts w:ascii="Times New Roman" w:hAnsi="Times New Roman" w:cs="Times New Roman"/>
          <w:color w:val="231F20"/>
          <w:sz w:val="24"/>
          <w:szCs w:val="24"/>
        </w:rPr>
        <w:t xml:space="preserve"> </w:t>
      </w:r>
      <w:r w:rsidRPr="00077D9B">
        <w:rPr>
          <w:rFonts w:ascii="Times New Roman" w:hAnsi="Times New Roman" w:cs="Times New Roman"/>
          <w:iCs/>
          <w:color w:val="231F20"/>
          <w:sz w:val="24"/>
          <w:szCs w:val="24"/>
        </w:rPr>
        <w:t>de trabalhos publicados em periódicos pelos</w:t>
      </w:r>
      <w:r w:rsidRPr="00077D9B">
        <w:rPr>
          <w:rFonts w:ascii="Times New Roman" w:hAnsi="Times New Roman" w:cs="Times New Roman"/>
          <w:color w:val="231F20"/>
          <w:sz w:val="24"/>
          <w:szCs w:val="24"/>
        </w:rPr>
        <w:t xml:space="preserve"> </w:t>
      </w:r>
      <w:r w:rsidRPr="00077D9B">
        <w:rPr>
          <w:rFonts w:ascii="Times New Roman" w:hAnsi="Times New Roman" w:cs="Times New Roman"/>
          <w:iCs/>
          <w:color w:val="231F20"/>
          <w:sz w:val="24"/>
          <w:szCs w:val="24"/>
        </w:rPr>
        <w:t>alunos e depois uma análise crítica desses trabalhos</w:t>
      </w:r>
      <w:r w:rsidRPr="00077D9B">
        <w:rPr>
          <w:rFonts w:ascii="Times New Roman" w:hAnsi="Times New Roman" w:cs="Times New Roman"/>
          <w:color w:val="231F20"/>
          <w:sz w:val="24"/>
          <w:szCs w:val="24"/>
        </w:rPr>
        <w:t xml:space="preserve"> </w:t>
      </w:r>
      <w:r w:rsidRPr="00077D9B">
        <w:rPr>
          <w:rFonts w:ascii="Times New Roman" w:hAnsi="Times New Roman" w:cs="Times New Roman"/>
          <w:iCs/>
          <w:color w:val="231F20"/>
          <w:sz w:val="24"/>
          <w:szCs w:val="24"/>
        </w:rPr>
        <w:t xml:space="preserve">publicados. </w:t>
      </w:r>
      <w:r w:rsidRPr="00077D9B">
        <w:rPr>
          <w:rFonts w:ascii="Times New Roman" w:hAnsi="Times New Roman" w:cs="Times New Roman"/>
          <w:color w:val="231F20"/>
          <w:sz w:val="24"/>
          <w:szCs w:val="24"/>
        </w:rPr>
        <w:t xml:space="preserve">(P1) </w:t>
      </w:r>
      <w:r w:rsidRPr="00077D9B">
        <w:rPr>
          <w:rFonts w:ascii="Times New Roman" w:hAnsi="Times New Roman" w:cs="Times New Roman"/>
          <w:iCs/>
          <w:color w:val="231F20"/>
          <w:sz w:val="24"/>
          <w:szCs w:val="24"/>
        </w:rPr>
        <w:t>Na parte clínica, seria discussões de casos clínicos.</w:t>
      </w:r>
      <w:r w:rsidRPr="00077D9B">
        <w:rPr>
          <w:rFonts w:ascii="Times New Roman" w:hAnsi="Times New Roman" w:cs="Times New Roman"/>
          <w:color w:val="231F20"/>
          <w:sz w:val="24"/>
          <w:szCs w:val="24"/>
        </w:rPr>
        <w:t xml:space="preserve"> </w:t>
      </w:r>
      <w:r w:rsidRPr="00077D9B">
        <w:rPr>
          <w:rFonts w:ascii="Times New Roman" w:hAnsi="Times New Roman" w:cs="Times New Roman"/>
          <w:iCs/>
          <w:color w:val="231F20"/>
          <w:sz w:val="24"/>
          <w:szCs w:val="24"/>
        </w:rPr>
        <w:t>Eventualmente, a gente pega lá na parte clínica</w:t>
      </w:r>
      <w:r w:rsidRPr="00077D9B">
        <w:rPr>
          <w:rFonts w:ascii="Times New Roman" w:hAnsi="Times New Roman" w:cs="Times New Roman"/>
          <w:color w:val="231F20"/>
          <w:sz w:val="24"/>
          <w:szCs w:val="24"/>
        </w:rPr>
        <w:t xml:space="preserve"> </w:t>
      </w:r>
      <w:r w:rsidRPr="00077D9B">
        <w:rPr>
          <w:rFonts w:ascii="Times New Roman" w:hAnsi="Times New Roman" w:cs="Times New Roman"/>
          <w:iCs/>
          <w:color w:val="231F20"/>
          <w:sz w:val="24"/>
          <w:szCs w:val="24"/>
        </w:rPr>
        <w:t>três ou quatro, cinco casos interessantes, a gente</w:t>
      </w:r>
      <w:r w:rsidRPr="00077D9B">
        <w:rPr>
          <w:rFonts w:ascii="Times New Roman" w:hAnsi="Times New Roman" w:cs="Times New Roman"/>
          <w:color w:val="231F20"/>
          <w:sz w:val="24"/>
          <w:szCs w:val="24"/>
        </w:rPr>
        <w:t xml:space="preserve"> </w:t>
      </w:r>
      <w:r w:rsidRPr="00077D9B">
        <w:rPr>
          <w:rFonts w:ascii="Times New Roman" w:hAnsi="Times New Roman" w:cs="Times New Roman"/>
          <w:iCs/>
          <w:color w:val="231F20"/>
          <w:sz w:val="24"/>
          <w:szCs w:val="24"/>
        </w:rPr>
        <w:t xml:space="preserve">faz um </w:t>
      </w:r>
      <w:proofErr w:type="gramStart"/>
      <w:r w:rsidRPr="00077D9B">
        <w:rPr>
          <w:rFonts w:ascii="Times New Roman" w:hAnsi="Times New Roman" w:cs="Times New Roman"/>
          <w:iCs/>
          <w:color w:val="231F20"/>
          <w:sz w:val="24"/>
          <w:szCs w:val="24"/>
        </w:rPr>
        <w:t>feedback</w:t>
      </w:r>
      <w:proofErr w:type="gramEnd"/>
      <w:r w:rsidRPr="00077D9B">
        <w:rPr>
          <w:rFonts w:ascii="Times New Roman" w:hAnsi="Times New Roman" w:cs="Times New Roman"/>
          <w:iCs/>
          <w:color w:val="231F20"/>
          <w:sz w:val="24"/>
          <w:szCs w:val="24"/>
        </w:rPr>
        <w:t xml:space="preserve"> com os alunos. Em classe, fazemos uma discussão em cima daquele caso clínico, qual</w:t>
      </w:r>
      <w:r w:rsidRPr="00077D9B">
        <w:rPr>
          <w:rFonts w:ascii="Times New Roman" w:hAnsi="Times New Roman" w:cs="Times New Roman"/>
          <w:color w:val="231F20"/>
          <w:sz w:val="24"/>
          <w:szCs w:val="24"/>
        </w:rPr>
        <w:t xml:space="preserve"> </w:t>
      </w:r>
      <w:r w:rsidRPr="00077D9B">
        <w:rPr>
          <w:rFonts w:ascii="Times New Roman" w:hAnsi="Times New Roman" w:cs="Times New Roman"/>
          <w:iCs/>
          <w:color w:val="231F20"/>
          <w:sz w:val="24"/>
          <w:szCs w:val="24"/>
        </w:rPr>
        <w:t xml:space="preserve">que seria a melhor opção do tratamento, terapêutica. Pra que eles possam por os pontos de vista e a gente </w:t>
      </w:r>
      <w:proofErr w:type="gramStart"/>
      <w:r w:rsidRPr="00077D9B">
        <w:rPr>
          <w:rFonts w:ascii="Times New Roman" w:hAnsi="Times New Roman" w:cs="Times New Roman"/>
          <w:iCs/>
          <w:color w:val="231F20"/>
          <w:sz w:val="24"/>
          <w:szCs w:val="24"/>
        </w:rPr>
        <w:t>poder</w:t>
      </w:r>
      <w:proofErr w:type="gramEnd"/>
      <w:r w:rsidRPr="00077D9B">
        <w:rPr>
          <w:rFonts w:ascii="Times New Roman" w:hAnsi="Times New Roman" w:cs="Times New Roman"/>
          <w:iCs/>
          <w:color w:val="231F20"/>
          <w:sz w:val="24"/>
          <w:szCs w:val="24"/>
        </w:rPr>
        <w:t xml:space="preserve"> captar aquilo que eles acham. </w:t>
      </w:r>
      <w:r w:rsidRPr="00077D9B">
        <w:rPr>
          <w:rFonts w:ascii="Times New Roman" w:hAnsi="Times New Roman" w:cs="Times New Roman"/>
          <w:color w:val="231F20"/>
          <w:sz w:val="24"/>
          <w:szCs w:val="24"/>
        </w:rPr>
        <w:t>(P10)</w:t>
      </w:r>
      <w:r w:rsidRPr="00077D9B">
        <w:rPr>
          <w:rFonts w:ascii="Times New Roman" w:hAnsi="Times New Roman" w:cs="Times New Roman"/>
          <w:iCs/>
          <w:color w:val="231F20"/>
          <w:sz w:val="24"/>
          <w:szCs w:val="24"/>
        </w:rPr>
        <w:t xml:space="preserve"> </w:t>
      </w:r>
      <w:r w:rsidR="00432EE4">
        <w:rPr>
          <w:rFonts w:ascii="Times New Roman" w:hAnsi="Times New Roman" w:cs="Times New Roman"/>
          <w:color w:val="231F20"/>
          <w:sz w:val="24"/>
          <w:szCs w:val="24"/>
        </w:rPr>
        <w:t>(BORDENAVE E PEREIRA, 2002)</w:t>
      </w:r>
      <w:r w:rsidR="00432EE4" w:rsidRPr="00432EE4">
        <w:rPr>
          <w:rFonts w:ascii="Times New Roman" w:hAnsi="Times New Roman" w:cs="Times New Roman"/>
          <w:color w:val="231F20"/>
          <w:sz w:val="24"/>
          <w:szCs w:val="24"/>
        </w:rPr>
        <w:t>.</w:t>
      </w:r>
    </w:p>
    <w:p w:rsidR="00B366B0" w:rsidRPr="00077D9B" w:rsidRDefault="00B366B0" w:rsidP="00B120F1">
      <w:pPr>
        <w:autoSpaceDE w:val="0"/>
        <w:autoSpaceDN w:val="0"/>
        <w:adjustRightInd w:val="0"/>
        <w:spacing w:after="0" w:line="360" w:lineRule="auto"/>
        <w:jc w:val="both"/>
        <w:rPr>
          <w:rFonts w:ascii="Times New Roman" w:hAnsi="Times New Roman" w:cs="Times New Roman"/>
          <w:i/>
          <w:iCs/>
          <w:color w:val="231F20"/>
          <w:sz w:val="24"/>
          <w:szCs w:val="24"/>
        </w:rPr>
      </w:pPr>
      <w:r w:rsidRPr="00077D9B">
        <w:rPr>
          <w:rFonts w:ascii="Times New Roman" w:hAnsi="Times New Roman" w:cs="Times New Roman"/>
          <w:iCs/>
          <w:color w:val="231F20"/>
          <w:sz w:val="24"/>
          <w:szCs w:val="24"/>
        </w:rPr>
        <w:tab/>
        <w:t xml:space="preserve">A prática em si seria a demonstração, você demonstra o caso e o aluno repete. </w:t>
      </w:r>
      <w:r w:rsidRPr="00077D9B">
        <w:rPr>
          <w:rFonts w:ascii="Times New Roman" w:hAnsi="Times New Roman" w:cs="Times New Roman"/>
          <w:color w:val="231F20"/>
          <w:sz w:val="24"/>
          <w:szCs w:val="24"/>
        </w:rPr>
        <w:t>(P5)</w:t>
      </w:r>
      <w:r w:rsidRPr="00077D9B">
        <w:rPr>
          <w:rFonts w:ascii="Times New Roman" w:hAnsi="Times New Roman" w:cs="Times New Roman"/>
          <w:iCs/>
          <w:color w:val="231F20"/>
          <w:sz w:val="24"/>
          <w:szCs w:val="24"/>
        </w:rPr>
        <w:t xml:space="preserve"> </w:t>
      </w:r>
      <w:r w:rsidRPr="00077D9B">
        <w:rPr>
          <w:rFonts w:ascii="Times New Roman" w:hAnsi="Times New Roman" w:cs="Times New Roman"/>
          <w:color w:val="231F20"/>
          <w:sz w:val="24"/>
          <w:szCs w:val="24"/>
        </w:rPr>
        <w:t>Estas estratégias de ensino-aprendizagem citadas pelos docentes, nas quais o aluno transforma- se em sujeito ativo da aprendizagem, investigando, criticando e desenvolvendo a independência intelectual, vêm sendo utilizadas pelos professores em substituição às</w:t>
      </w:r>
      <w:r>
        <w:rPr>
          <w:rFonts w:ascii="Times New Roman" w:hAnsi="Times New Roman" w:cs="Times New Roman"/>
          <w:color w:val="231F20"/>
          <w:sz w:val="24"/>
          <w:szCs w:val="24"/>
        </w:rPr>
        <w:t xml:space="preserve"> aulas expositivas. </w:t>
      </w:r>
      <w:r w:rsidRPr="00B366B0">
        <w:rPr>
          <w:rFonts w:ascii="Times New Roman" w:hAnsi="Times New Roman" w:cs="Times New Roman"/>
          <w:color w:val="231F20"/>
          <w:sz w:val="24"/>
          <w:szCs w:val="24"/>
        </w:rPr>
        <w:t>A análise de perió</w:t>
      </w:r>
      <w:r>
        <w:rPr>
          <w:rFonts w:ascii="Times New Roman" w:hAnsi="Times New Roman" w:cs="Times New Roman"/>
          <w:color w:val="231F20"/>
          <w:sz w:val="24"/>
          <w:szCs w:val="24"/>
        </w:rPr>
        <w:t xml:space="preserve">dicos, o seminário, a discussão </w:t>
      </w:r>
      <w:r w:rsidRPr="00B366B0">
        <w:rPr>
          <w:rFonts w:ascii="Times New Roman" w:hAnsi="Times New Roman" w:cs="Times New Roman"/>
          <w:color w:val="231F20"/>
          <w:sz w:val="24"/>
          <w:szCs w:val="24"/>
        </w:rPr>
        <w:t>ou mesmo as aul</w:t>
      </w:r>
      <w:r>
        <w:rPr>
          <w:rFonts w:ascii="Times New Roman" w:hAnsi="Times New Roman" w:cs="Times New Roman"/>
          <w:color w:val="231F20"/>
          <w:sz w:val="24"/>
          <w:szCs w:val="24"/>
        </w:rPr>
        <w:t xml:space="preserve">as laboratoriais e práticas são </w:t>
      </w:r>
      <w:r w:rsidR="00432EE4">
        <w:rPr>
          <w:rFonts w:ascii="Times New Roman" w:hAnsi="Times New Roman" w:cs="Times New Roman"/>
          <w:color w:val="231F20"/>
          <w:sz w:val="24"/>
          <w:szCs w:val="24"/>
        </w:rPr>
        <w:t>alguns exemplos (BORDENAVE E PEREIRA, 2002)</w:t>
      </w:r>
      <w:r w:rsidR="00432EE4" w:rsidRPr="00432EE4">
        <w:rPr>
          <w:rFonts w:ascii="Times New Roman" w:hAnsi="Times New Roman" w:cs="Times New Roman"/>
          <w:color w:val="231F20"/>
          <w:sz w:val="24"/>
          <w:szCs w:val="24"/>
        </w:rPr>
        <w:t>.</w:t>
      </w:r>
    </w:p>
    <w:p w:rsidR="00B366B0" w:rsidRDefault="00B366B0" w:rsidP="00E901AE">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19"/>
          <w:szCs w:val="19"/>
        </w:rPr>
        <w:lastRenderedPageBreak/>
        <w:tab/>
      </w:r>
      <w:r w:rsidRPr="00B366B0">
        <w:rPr>
          <w:rFonts w:ascii="Times New Roman" w:hAnsi="Times New Roman" w:cs="Times New Roman"/>
          <w:color w:val="231F20"/>
          <w:sz w:val="24"/>
          <w:szCs w:val="24"/>
        </w:rPr>
        <w:t xml:space="preserve">Segundo </w:t>
      </w:r>
      <w:proofErr w:type="spellStart"/>
      <w:r w:rsidRPr="00B366B0">
        <w:rPr>
          <w:rFonts w:ascii="Times New Roman" w:hAnsi="Times New Roman" w:cs="Times New Roman"/>
          <w:color w:val="231F20"/>
          <w:sz w:val="24"/>
          <w:szCs w:val="24"/>
        </w:rPr>
        <w:t>Masetto</w:t>
      </w:r>
      <w:proofErr w:type="spellEnd"/>
      <w:r w:rsidR="00432EE4">
        <w:rPr>
          <w:rFonts w:ascii="Times New Roman" w:hAnsi="Times New Roman" w:cs="Times New Roman"/>
          <w:color w:val="231F20"/>
          <w:sz w:val="24"/>
          <w:szCs w:val="24"/>
        </w:rPr>
        <w:t xml:space="preserve"> (2002)</w:t>
      </w:r>
      <w:r w:rsidRPr="00B366B0">
        <w:rPr>
          <w:rFonts w:ascii="Times New Roman" w:hAnsi="Times New Roman" w:cs="Times New Roman"/>
          <w:color w:val="231F20"/>
          <w:sz w:val="24"/>
          <w:szCs w:val="24"/>
        </w:rPr>
        <w:t>, o ensino com o uso de novas tecnologias na sala de aula é proposta de tornar o estudante universitário sujeito do processo de aprendizagem. A valorização da parceria e coparticipação entre professores e alunos e entre os próprios alunos na dinamização do processo de aprendizagem e de comunicação se justificam</w:t>
      </w:r>
      <w:r>
        <w:rPr>
          <w:rFonts w:ascii="Times New Roman" w:hAnsi="Times New Roman" w:cs="Times New Roman"/>
          <w:color w:val="231F20"/>
          <w:sz w:val="24"/>
          <w:szCs w:val="24"/>
        </w:rPr>
        <w:t xml:space="preserve"> </w:t>
      </w:r>
      <w:r w:rsidRPr="00B366B0">
        <w:rPr>
          <w:rFonts w:ascii="Times New Roman" w:hAnsi="Times New Roman" w:cs="Times New Roman"/>
          <w:color w:val="231F20"/>
          <w:sz w:val="24"/>
          <w:szCs w:val="24"/>
        </w:rPr>
        <w:t>pela necessidade de gerar novas formas de trabalho pedagógico e aproveitamento das atividades escolares.</w:t>
      </w:r>
    </w:p>
    <w:p w:rsidR="00A07F38" w:rsidRDefault="00E901AE" w:rsidP="00A07F38">
      <w:pPr>
        <w:autoSpaceDE w:val="0"/>
        <w:autoSpaceDN w:val="0"/>
        <w:adjustRightInd w:val="0"/>
        <w:spacing w:after="0" w:line="360" w:lineRule="auto"/>
        <w:jc w:val="both"/>
        <w:rPr>
          <w:rFonts w:ascii="Times New Roman" w:hAnsi="Times New Roman" w:cs="Times New Roman"/>
          <w:iCs/>
          <w:sz w:val="24"/>
          <w:szCs w:val="24"/>
        </w:rPr>
      </w:pPr>
      <w:r>
        <w:rPr>
          <w:rFonts w:ascii="Times New Roman" w:hAnsi="Times New Roman" w:cs="Times New Roman"/>
          <w:color w:val="231F20"/>
          <w:sz w:val="24"/>
          <w:szCs w:val="24"/>
        </w:rPr>
        <w:tab/>
      </w:r>
      <w:r w:rsidRPr="00A07F38">
        <w:rPr>
          <w:rFonts w:ascii="Times New Roman" w:hAnsi="Times New Roman" w:cs="Times New Roman"/>
          <w:color w:val="231F20"/>
          <w:sz w:val="24"/>
          <w:szCs w:val="24"/>
        </w:rPr>
        <w:t xml:space="preserve"> </w:t>
      </w:r>
      <w:r w:rsidRPr="00A07F38">
        <w:rPr>
          <w:rFonts w:ascii="Times New Roman" w:hAnsi="Times New Roman" w:cs="Times New Roman"/>
          <w:sz w:val="24"/>
          <w:szCs w:val="24"/>
        </w:rPr>
        <w:t>Ao propor a educação de adultos como prática de liberdade, Paulo Freire defende que a educação não pode ser uma prática de depósito de conteúdos apoiada numa conc</w:t>
      </w:r>
      <w:r w:rsidR="00077D9B" w:rsidRPr="00A07F38">
        <w:rPr>
          <w:rFonts w:ascii="Times New Roman" w:hAnsi="Times New Roman" w:cs="Times New Roman"/>
          <w:sz w:val="24"/>
          <w:szCs w:val="24"/>
        </w:rPr>
        <w:t xml:space="preserve">epção de </w:t>
      </w:r>
      <w:r w:rsidRPr="00A07F38">
        <w:rPr>
          <w:rFonts w:ascii="Times New Roman" w:hAnsi="Times New Roman" w:cs="Times New Roman"/>
          <w:sz w:val="24"/>
          <w:szCs w:val="24"/>
        </w:rPr>
        <w:t xml:space="preserve">homens como seres vazios, mas de problematização dos homens em suas relações com o mundo. Por isso, a educação </w:t>
      </w:r>
      <w:proofErr w:type="spellStart"/>
      <w:r w:rsidRPr="00A07F38">
        <w:rPr>
          <w:rFonts w:ascii="Times New Roman" w:hAnsi="Times New Roman" w:cs="Times New Roman"/>
          <w:sz w:val="24"/>
          <w:szCs w:val="24"/>
        </w:rPr>
        <w:t>problematizadora</w:t>
      </w:r>
      <w:proofErr w:type="spellEnd"/>
      <w:r w:rsidRPr="00A07F38">
        <w:rPr>
          <w:rFonts w:ascii="Times New Roman" w:hAnsi="Times New Roman" w:cs="Times New Roman"/>
          <w:sz w:val="24"/>
          <w:szCs w:val="24"/>
        </w:rPr>
        <w:t xml:space="preserve"> fundamenta-se na relação dialógica entre educador e educando, que possibilita a ambos aprenderem juntos, por meio de um processo emancipatório. A educação </w:t>
      </w:r>
      <w:proofErr w:type="spellStart"/>
      <w:r w:rsidRPr="00A07F38">
        <w:rPr>
          <w:rFonts w:ascii="Times New Roman" w:hAnsi="Times New Roman" w:cs="Times New Roman"/>
          <w:sz w:val="24"/>
          <w:szCs w:val="24"/>
        </w:rPr>
        <w:t>problematizadora</w:t>
      </w:r>
      <w:proofErr w:type="spellEnd"/>
      <w:r w:rsidRPr="00A07F38">
        <w:rPr>
          <w:rFonts w:ascii="Times New Roman" w:hAnsi="Times New Roman" w:cs="Times New Roman"/>
          <w:sz w:val="24"/>
          <w:szCs w:val="24"/>
        </w:rPr>
        <w:t xml:space="preserve"> trabalha a construção de conhecimentos a partir da vivência de experiências significativas. Apoiada nos processos de aprendizagem por descoberta, em oposição aos de recepção (em que os conteúdos são oferecidos ao aluno em sua forma final), os conteúdos de ensino não são oferecidos alunos em sua forma acabada, mas na forma de problemas, cujas relações devem ser descobertas e construídas pelo aluno, que precisa reorganizar o material, adaptando-o à sua estrutura cognitiva prévia, para descobrir relações, leis ou co</w:t>
      </w:r>
      <w:r w:rsidR="00077D9B" w:rsidRPr="00A07F38">
        <w:rPr>
          <w:rFonts w:ascii="Times New Roman" w:hAnsi="Times New Roman" w:cs="Times New Roman"/>
          <w:sz w:val="24"/>
          <w:szCs w:val="24"/>
        </w:rPr>
        <w:t>nceitos que precisará assimilar</w:t>
      </w:r>
      <w:r w:rsidR="00432EE4" w:rsidRPr="00A07F38">
        <w:rPr>
          <w:rFonts w:ascii="Times New Roman" w:hAnsi="Times New Roman" w:cs="Times New Roman"/>
          <w:sz w:val="24"/>
          <w:szCs w:val="24"/>
        </w:rPr>
        <w:t xml:space="preserve"> (</w:t>
      </w:r>
      <w:r w:rsidR="0033229E" w:rsidRPr="00A07F38">
        <w:rPr>
          <w:rFonts w:ascii="Times New Roman" w:hAnsi="Times New Roman" w:cs="Times New Roman"/>
          <w:iCs/>
          <w:sz w:val="24"/>
          <w:szCs w:val="24"/>
        </w:rPr>
        <w:t xml:space="preserve">CYRINO e TORALLES-PEREIRA, 2004). </w:t>
      </w:r>
    </w:p>
    <w:p w:rsidR="00BE265C" w:rsidRDefault="005844F8" w:rsidP="00BE265C">
      <w:pPr>
        <w:autoSpaceDE w:val="0"/>
        <w:autoSpaceDN w:val="0"/>
        <w:adjustRightInd w:val="0"/>
        <w:spacing w:after="0" w:line="360" w:lineRule="auto"/>
        <w:ind w:firstLine="708"/>
        <w:jc w:val="both"/>
        <w:rPr>
          <w:rFonts w:ascii="Times New Roman" w:hAnsi="Times New Roman" w:cs="Times New Roman"/>
          <w:sz w:val="24"/>
          <w:szCs w:val="24"/>
        </w:rPr>
      </w:pPr>
      <w:r w:rsidRPr="005844F8">
        <w:rPr>
          <w:rFonts w:ascii="Times New Roman" w:hAnsi="Times New Roman" w:cs="Times New Roman"/>
          <w:sz w:val="24"/>
          <w:szCs w:val="24"/>
        </w:rPr>
        <w:t xml:space="preserve">Moraes </w:t>
      </w:r>
      <w:proofErr w:type="gramStart"/>
      <w:r w:rsidRPr="005844F8">
        <w:rPr>
          <w:rFonts w:ascii="Times New Roman" w:hAnsi="Times New Roman" w:cs="Times New Roman"/>
          <w:sz w:val="24"/>
          <w:szCs w:val="24"/>
        </w:rPr>
        <w:t>et</w:t>
      </w:r>
      <w:proofErr w:type="gramEnd"/>
      <w:r w:rsidRPr="005844F8">
        <w:rPr>
          <w:rFonts w:ascii="Times New Roman" w:hAnsi="Times New Roman" w:cs="Times New Roman"/>
          <w:sz w:val="24"/>
          <w:szCs w:val="24"/>
        </w:rPr>
        <w:t xml:space="preserve"> al. (2001), em estudo sobre as principais barreiras do processo ensino-aprendizagem na ótica de professores e alunos do curso de odontologia da Universidade Federal Fluminense, mostraram que os alunos</w:t>
      </w:r>
      <w:r>
        <w:rPr>
          <w:rFonts w:ascii="Times New Roman" w:hAnsi="Times New Roman" w:cs="Times New Roman"/>
          <w:sz w:val="24"/>
          <w:szCs w:val="24"/>
        </w:rPr>
        <w:t xml:space="preserve"> </w:t>
      </w:r>
      <w:r w:rsidRPr="005844F8">
        <w:rPr>
          <w:rFonts w:ascii="Times New Roman" w:hAnsi="Times New Roman" w:cs="Times New Roman"/>
          <w:sz w:val="24"/>
          <w:szCs w:val="24"/>
        </w:rPr>
        <w:t>identificaram barreiras no relacionamento com os professores, citando: linguagem inadequada, didática deficiente, falta de interesse na aprendizagem e ausência de diálogo. Os pro</w:t>
      </w:r>
      <w:r>
        <w:rPr>
          <w:rFonts w:ascii="Times New Roman" w:hAnsi="Times New Roman" w:cs="Times New Roman"/>
          <w:sz w:val="24"/>
          <w:szCs w:val="24"/>
        </w:rPr>
        <w:t xml:space="preserve">fessores relataram dificuldades </w:t>
      </w:r>
      <w:r w:rsidRPr="005844F8">
        <w:rPr>
          <w:rFonts w:ascii="Times New Roman" w:hAnsi="Times New Roman" w:cs="Times New Roman"/>
          <w:sz w:val="24"/>
          <w:szCs w:val="24"/>
        </w:rPr>
        <w:t xml:space="preserve">no processo de ensino-aprendizagem, entre as quais: </w:t>
      </w:r>
      <w:proofErr w:type="gramStart"/>
      <w:r w:rsidRPr="005844F8">
        <w:rPr>
          <w:rFonts w:ascii="Times New Roman" w:hAnsi="Times New Roman" w:cs="Times New Roman"/>
          <w:sz w:val="24"/>
          <w:szCs w:val="24"/>
        </w:rPr>
        <w:t>falta</w:t>
      </w:r>
      <w:proofErr w:type="gramEnd"/>
      <w:r w:rsidRPr="005844F8">
        <w:rPr>
          <w:rFonts w:ascii="Times New Roman" w:hAnsi="Times New Roman" w:cs="Times New Roman"/>
          <w:sz w:val="24"/>
          <w:szCs w:val="24"/>
        </w:rPr>
        <w:t xml:space="preserve"> de integração entre disciplinas, conteúdos programáticos distantes das necessidades reais dos alunos e desmotivação.</w:t>
      </w:r>
    </w:p>
    <w:p w:rsidR="005844F8" w:rsidRPr="005844F8" w:rsidRDefault="005844F8" w:rsidP="00BE265C">
      <w:pPr>
        <w:autoSpaceDE w:val="0"/>
        <w:autoSpaceDN w:val="0"/>
        <w:adjustRightInd w:val="0"/>
        <w:spacing w:after="0" w:line="360" w:lineRule="auto"/>
        <w:ind w:firstLine="708"/>
        <w:jc w:val="both"/>
        <w:rPr>
          <w:rFonts w:ascii="Times New Roman" w:hAnsi="Times New Roman" w:cs="Times New Roman"/>
          <w:sz w:val="24"/>
          <w:szCs w:val="24"/>
        </w:rPr>
      </w:pPr>
      <w:r w:rsidRPr="005844F8">
        <w:rPr>
          <w:rFonts w:ascii="Times New Roman" w:hAnsi="Times New Roman" w:cs="Times New Roman"/>
          <w:sz w:val="24"/>
          <w:szCs w:val="24"/>
        </w:rPr>
        <w:t xml:space="preserve"> Graça (2001), ao estudar a percepção do aluno sobre sua participação no processo ensino-aprendizagem, mediante questionário aberto dirigido a 103 alunos das três escolas de odontologia do Rio de Janeiro (uma particular e duas públicas), concluiu que “há necessidade, na formação do docente, de cursos de pós- graduação que contribuam para sua desenvoltura </w:t>
      </w:r>
      <w:r>
        <w:rPr>
          <w:rFonts w:ascii="Times New Roman" w:hAnsi="Times New Roman" w:cs="Times New Roman"/>
          <w:sz w:val="24"/>
          <w:szCs w:val="24"/>
        </w:rPr>
        <w:t>didática”</w:t>
      </w:r>
      <w:r w:rsidRPr="005844F8">
        <w:rPr>
          <w:rFonts w:ascii="Times New Roman" w:hAnsi="Times New Roman" w:cs="Times New Roman"/>
          <w:sz w:val="24"/>
          <w:szCs w:val="24"/>
        </w:rPr>
        <w:t>. Algumas experiências têm sido desenvolvidas com a preocupação de discutir e analisar a qualidade das práticas de ensino-aprendizagem na odontologia, apontando que os desafios são muitos, tendo em vista as diretrizes curriculares e a abrangência dos serviços de atendimento para a população na área.</w:t>
      </w:r>
    </w:p>
    <w:p w:rsidR="00A07F38" w:rsidRPr="00A07F38" w:rsidRDefault="00A07F38" w:rsidP="00A07F38">
      <w:pPr>
        <w:autoSpaceDE w:val="0"/>
        <w:autoSpaceDN w:val="0"/>
        <w:adjustRightInd w:val="0"/>
        <w:spacing w:after="0" w:line="360" w:lineRule="auto"/>
        <w:jc w:val="both"/>
        <w:rPr>
          <w:rFonts w:ascii="Times New Roman" w:hAnsi="Times New Roman" w:cs="Times New Roman"/>
          <w:iCs/>
          <w:sz w:val="24"/>
          <w:szCs w:val="24"/>
        </w:rPr>
      </w:pPr>
    </w:p>
    <w:p w:rsidR="00A07F38" w:rsidRPr="00A07F38" w:rsidRDefault="00A07F38" w:rsidP="00A07F38">
      <w:pPr>
        <w:rPr>
          <w:rFonts w:ascii="Times New Roman" w:hAnsi="Times New Roman" w:cs="Times New Roman"/>
          <w:b/>
          <w:sz w:val="24"/>
          <w:szCs w:val="24"/>
        </w:rPr>
      </w:pPr>
      <w:r w:rsidRPr="00A07F38">
        <w:rPr>
          <w:rFonts w:ascii="Times New Roman" w:hAnsi="Times New Roman" w:cs="Times New Roman"/>
          <w:b/>
          <w:sz w:val="24"/>
          <w:szCs w:val="24"/>
        </w:rPr>
        <w:t>Objetivo:</w:t>
      </w:r>
    </w:p>
    <w:p w:rsidR="00A07F38" w:rsidRDefault="00A07F38" w:rsidP="00A07F38">
      <w:pPr>
        <w:ind w:firstLine="708"/>
        <w:jc w:val="both"/>
        <w:rPr>
          <w:rFonts w:ascii="Times New Roman" w:hAnsi="Times New Roman" w:cs="Times New Roman"/>
          <w:sz w:val="24"/>
          <w:szCs w:val="24"/>
        </w:rPr>
      </w:pPr>
      <w:r w:rsidRPr="00A07F38">
        <w:rPr>
          <w:rFonts w:ascii="Times New Roman" w:hAnsi="Times New Roman" w:cs="Times New Roman"/>
          <w:sz w:val="24"/>
          <w:szCs w:val="24"/>
        </w:rPr>
        <w:t xml:space="preserve">Objetivou-se utilizar como metodologia ativa de ensino-aprendizagem a ferramenta da discussão de casos clínicos, com a finalidade de estimular o posicionamento crítico e a prática da odontologia baseada em evidências clínicas no atendimento odontológico da </w:t>
      </w:r>
      <w:proofErr w:type="spellStart"/>
      <w:r w:rsidRPr="00A07F38">
        <w:rPr>
          <w:rFonts w:ascii="Times New Roman" w:hAnsi="Times New Roman" w:cs="Times New Roman"/>
          <w:sz w:val="24"/>
          <w:szCs w:val="24"/>
        </w:rPr>
        <w:t>Dentística</w:t>
      </w:r>
      <w:proofErr w:type="spellEnd"/>
      <w:r w:rsidRPr="00A07F38">
        <w:rPr>
          <w:rFonts w:ascii="Times New Roman" w:hAnsi="Times New Roman" w:cs="Times New Roman"/>
          <w:sz w:val="24"/>
          <w:szCs w:val="24"/>
        </w:rPr>
        <w:t xml:space="preserve"> Clínica </w:t>
      </w:r>
      <w:proofErr w:type="gramStart"/>
      <w:r w:rsidRPr="00A07F38">
        <w:rPr>
          <w:rFonts w:ascii="Times New Roman" w:hAnsi="Times New Roman" w:cs="Times New Roman"/>
          <w:sz w:val="24"/>
          <w:szCs w:val="24"/>
        </w:rPr>
        <w:t>II</w:t>
      </w:r>
      <w:proofErr w:type="gramEnd"/>
    </w:p>
    <w:p w:rsidR="00A07F38" w:rsidRPr="00A07F38" w:rsidRDefault="00A07F38" w:rsidP="00A07F38">
      <w:pPr>
        <w:ind w:firstLine="708"/>
        <w:jc w:val="both"/>
        <w:rPr>
          <w:rFonts w:ascii="Times New Roman" w:hAnsi="Times New Roman" w:cs="Times New Roman"/>
          <w:sz w:val="24"/>
          <w:szCs w:val="24"/>
        </w:rPr>
      </w:pPr>
    </w:p>
    <w:p w:rsidR="00A07F38" w:rsidRPr="00A07F38" w:rsidRDefault="00A07F38" w:rsidP="00A07F38">
      <w:pPr>
        <w:rPr>
          <w:rFonts w:ascii="Times New Roman" w:hAnsi="Times New Roman" w:cs="Times New Roman"/>
          <w:b/>
          <w:sz w:val="24"/>
          <w:szCs w:val="24"/>
        </w:rPr>
      </w:pPr>
      <w:r w:rsidRPr="00A07F38">
        <w:rPr>
          <w:rFonts w:ascii="Times New Roman" w:hAnsi="Times New Roman" w:cs="Times New Roman"/>
          <w:b/>
          <w:sz w:val="24"/>
          <w:szCs w:val="24"/>
        </w:rPr>
        <w:t xml:space="preserve">Metodologia: </w:t>
      </w:r>
    </w:p>
    <w:p w:rsidR="00A07F38" w:rsidRDefault="00A07F38" w:rsidP="00A07F38">
      <w:pPr>
        <w:ind w:firstLine="708"/>
        <w:jc w:val="both"/>
        <w:rPr>
          <w:rFonts w:ascii="Times New Roman" w:hAnsi="Times New Roman" w:cs="Times New Roman"/>
          <w:sz w:val="24"/>
          <w:szCs w:val="24"/>
        </w:rPr>
      </w:pPr>
      <w:r w:rsidRPr="00A07F38">
        <w:rPr>
          <w:rFonts w:ascii="Times New Roman" w:hAnsi="Times New Roman" w:cs="Times New Roman"/>
          <w:sz w:val="24"/>
          <w:szCs w:val="24"/>
        </w:rPr>
        <w:t xml:space="preserve">Foi selecionado </w:t>
      </w:r>
      <w:proofErr w:type="gramStart"/>
      <w:r w:rsidRPr="00A07F38">
        <w:rPr>
          <w:rFonts w:ascii="Times New Roman" w:hAnsi="Times New Roman" w:cs="Times New Roman"/>
          <w:sz w:val="24"/>
          <w:szCs w:val="24"/>
        </w:rPr>
        <w:t>4</w:t>
      </w:r>
      <w:proofErr w:type="gramEnd"/>
      <w:r w:rsidRPr="00A07F38">
        <w:rPr>
          <w:rFonts w:ascii="Times New Roman" w:hAnsi="Times New Roman" w:cs="Times New Roman"/>
          <w:sz w:val="24"/>
          <w:szCs w:val="24"/>
        </w:rPr>
        <w:t xml:space="preserve"> casos clínicos desenvolvidos na clínica odontológica de ensino da </w:t>
      </w:r>
      <w:proofErr w:type="spellStart"/>
      <w:r w:rsidRPr="00A07F38">
        <w:rPr>
          <w:rFonts w:ascii="Times New Roman" w:hAnsi="Times New Roman" w:cs="Times New Roman"/>
          <w:sz w:val="24"/>
          <w:szCs w:val="24"/>
        </w:rPr>
        <w:t>Dentística</w:t>
      </w:r>
      <w:proofErr w:type="spellEnd"/>
      <w:r w:rsidRPr="00A07F38">
        <w:rPr>
          <w:rFonts w:ascii="Times New Roman" w:hAnsi="Times New Roman" w:cs="Times New Roman"/>
          <w:sz w:val="24"/>
          <w:szCs w:val="24"/>
        </w:rPr>
        <w:t xml:space="preserve"> Clínica II para discussão de diagnóstico, plano de tratamento, técnicas clínicas material indicado, método de </w:t>
      </w:r>
      <w:proofErr w:type="spellStart"/>
      <w:r w:rsidRPr="00A07F38">
        <w:rPr>
          <w:rFonts w:ascii="Times New Roman" w:hAnsi="Times New Roman" w:cs="Times New Roman"/>
          <w:sz w:val="24"/>
          <w:szCs w:val="24"/>
        </w:rPr>
        <w:t>execussão</w:t>
      </w:r>
      <w:proofErr w:type="spellEnd"/>
      <w:r w:rsidRPr="00A07F38">
        <w:rPr>
          <w:rFonts w:ascii="Times New Roman" w:hAnsi="Times New Roman" w:cs="Times New Roman"/>
          <w:sz w:val="24"/>
          <w:szCs w:val="24"/>
        </w:rPr>
        <w:t xml:space="preserve"> clínica, buscando uma visão integral do paciente e sua saúde bucal, tendo como base uma melhor conduta profissional e a importância do ensino da </w:t>
      </w:r>
      <w:proofErr w:type="spellStart"/>
      <w:r w:rsidRPr="00A07F38">
        <w:rPr>
          <w:rFonts w:ascii="Times New Roman" w:hAnsi="Times New Roman" w:cs="Times New Roman"/>
          <w:sz w:val="24"/>
          <w:szCs w:val="24"/>
        </w:rPr>
        <w:t>Dentística</w:t>
      </w:r>
      <w:proofErr w:type="spellEnd"/>
      <w:r w:rsidRPr="00A07F38">
        <w:rPr>
          <w:rFonts w:ascii="Times New Roman" w:hAnsi="Times New Roman" w:cs="Times New Roman"/>
          <w:sz w:val="24"/>
          <w:szCs w:val="24"/>
        </w:rPr>
        <w:t xml:space="preserve"> Clínica na formação dos novos profissionais, ensino este que, está fortemente baseado em atividades práticas realizados pelos alunos na clínica. </w:t>
      </w:r>
    </w:p>
    <w:p w:rsidR="00A07F38" w:rsidRPr="00A07F38" w:rsidRDefault="00A07F38" w:rsidP="00A07F38">
      <w:pPr>
        <w:ind w:firstLine="708"/>
        <w:jc w:val="both"/>
        <w:rPr>
          <w:rFonts w:ascii="Times New Roman" w:hAnsi="Times New Roman" w:cs="Times New Roman"/>
          <w:sz w:val="24"/>
          <w:szCs w:val="24"/>
        </w:rPr>
      </w:pPr>
    </w:p>
    <w:p w:rsidR="00A07F38" w:rsidRPr="00A07F38" w:rsidRDefault="00A07F38" w:rsidP="00A07F38">
      <w:pPr>
        <w:jc w:val="both"/>
        <w:rPr>
          <w:rFonts w:ascii="Times New Roman" w:hAnsi="Times New Roman" w:cs="Times New Roman"/>
          <w:b/>
          <w:sz w:val="24"/>
          <w:szCs w:val="24"/>
        </w:rPr>
      </w:pPr>
      <w:r w:rsidRPr="00A07F38">
        <w:rPr>
          <w:rFonts w:ascii="Times New Roman" w:hAnsi="Times New Roman" w:cs="Times New Roman"/>
          <w:b/>
          <w:sz w:val="24"/>
          <w:szCs w:val="24"/>
        </w:rPr>
        <w:t>Conclusão:</w:t>
      </w:r>
      <w:proofErr w:type="gramStart"/>
      <w:r w:rsidRPr="00A07F38">
        <w:rPr>
          <w:rFonts w:ascii="Times New Roman" w:hAnsi="Times New Roman" w:cs="Times New Roman"/>
          <w:b/>
          <w:sz w:val="24"/>
          <w:szCs w:val="24"/>
        </w:rPr>
        <w:t xml:space="preserve">  </w:t>
      </w:r>
    </w:p>
    <w:p w:rsidR="00A07F38" w:rsidRDefault="00A07F38" w:rsidP="00A07F38">
      <w:pPr>
        <w:ind w:firstLine="708"/>
        <w:jc w:val="both"/>
        <w:rPr>
          <w:rFonts w:ascii="Times New Roman" w:hAnsi="Times New Roman" w:cs="Times New Roman"/>
          <w:sz w:val="24"/>
          <w:szCs w:val="24"/>
        </w:rPr>
      </w:pPr>
      <w:proofErr w:type="gramEnd"/>
      <w:r w:rsidRPr="00A07F38">
        <w:rPr>
          <w:rFonts w:ascii="Times New Roman" w:hAnsi="Times New Roman" w:cs="Times New Roman"/>
          <w:sz w:val="24"/>
          <w:szCs w:val="24"/>
        </w:rPr>
        <w:t xml:space="preserve">Como conclusão, observou-se a influência positiva da discussão de casos clínicos e posicionamento crítico na formação e aprimoramento </w:t>
      </w:r>
      <w:proofErr w:type="gramStart"/>
      <w:r w:rsidRPr="00A07F38">
        <w:rPr>
          <w:rFonts w:ascii="Times New Roman" w:hAnsi="Times New Roman" w:cs="Times New Roman"/>
          <w:sz w:val="24"/>
          <w:szCs w:val="24"/>
        </w:rPr>
        <w:t>dos conhecimento</w:t>
      </w:r>
      <w:proofErr w:type="gramEnd"/>
      <w:r w:rsidRPr="00A07F38">
        <w:rPr>
          <w:rFonts w:ascii="Times New Roman" w:hAnsi="Times New Roman" w:cs="Times New Roman"/>
          <w:sz w:val="24"/>
          <w:szCs w:val="24"/>
        </w:rPr>
        <w:t xml:space="preserve"> teóricos aplicados na prática odonto</w:t>
      </w:r>
      <w:r>
        <w:rPr>
          <w:rFonts w:ascii="Times New Roman" w:hAnsi="Times New Roman" w:cs="Times New Roman"/>
          <w:sz w:val="24"/>
          <w:szCs w:val="24"/>
        </w:rPr>
        <w:t xml:space="preserve">lógica da </w:t>
      </w:r>
      <w:proofErr w:type="spellStart"/>
      <w:r>
        <w:rPr>
          <w:rFonts w:ascii="Times New Roman" w:hAnsi="Times New Roman" w:cs="Times New Roman"/>
          <w:sz w:val="24"/>
          <w:szCs w:val="24"/>
        </w:rPr>
        <w:t>Dentística</w:t>
      </w:r>
      <w:proofErr w:type="spellEnd"/>
      <w:r>
        <w:rPr>
          <w:rFonts w:ascii="Times New Roman" w:hAnsi="Times New Roman" w:cs="Times New Roman"/>
          <w:sz w:val="24"/>
          <w:szCs w:val="24"/>
        </w:rPr>
        <w:t xml:space="preserve"> Clínica II.</w:t>
      </w:r>
    </w:p>
    <w:p w:rsidR="00BE265C" w:rsidRDefault="00BE265C" w:rsidP="00E901AE">
      <w:pPr>
        <w:autoSpaceDE w:val="0"/>
        <w:autoSpaceDN w:val="0"/>
        <w:adjustRightInd w:val="0"/>
        <w:spacing w:after="0" w:line="360" w:lineRule="auto"/>
        <w:jc w:val="both"/>
        <w:rPr>
          <w:rFonts w:ascii="Times New Roman" w:hAnsi="Times New Roman" w:cs="Times New Roman"/>
          <w:sz w:val="24"/>
          <w:szCs w:val="24"/>
        </w:rPr>
      </w:pPr>
    </w:p>
    <w:p w:rsidR="00BE265C" w:rsidRDefault="00BE265C" w:rsidP="00E901AE">
      <w:pPr>
        <w:autoSpaceDE w:val="0"/>
        <w:autoSpaceDN w:val="0"/>
        <w:adjustRightInd w:val="0"/>
        <w:spacing w:after="0" w:line="360" w:lineRule="auto"/>
        <w:jc w:val="both"/>
        <w:rPr>
          <w:rFonts w:ascii="Times New Roman" w:hAnsi="Times New Roman" w:cs="Times New Roman"/>
          <w:sz w:val="24"/>
          <w:szCs w:val="24"/>
        </w:rPr>
      </w:pPr>
    </w:p>
    <w:p w:rsidR="00BE265C" w:rsidRDefault="00BE265C" w:rsidP="00E901AE">
      <w:pPr>
        <w:autoSpaceDE w:val="0"/>
        <w:autoSpaceDN w:val="0"/>
        <w:adjustRightInd w:val="0"/>
        <w:spacing w:after="0" w:line="360" w:lineRule="auto"/>
        <w:jc w:val="both"/>
        <w:rPr>
          <w:rFonts w:ascii="Times New Roman" w:hAnsi="Times New Roman" w:cs="Times New Roman"/>
          <w:sz w:val="24"/>
          <w:szCs w:val="24"/>
        </w:rPr>
      </w:pPr>
    </w:p>
    <w:p w:rsidR="00093FEB" w:rsidRPr="00432EE4" w:rsidRDefault="00093FEB" w:rsidP="00E901AE">
      <w:pPr>
        <w:autoSpaceDE w:val="0"/>
        <w:autoSpaceDN w:val="0"/>
        <w:adjustRightInd w:val="0"/>
        <w:spacing w:after="0" w:line="360" w:lineRule="auto"/>
        <w:jc w:val="both"/>
        <w:rPr>
          <w:rFonts w:ascii="Times New Roman" w:hAnsi="Times New Roman" w:cs="Times New Roman"/>
          <w:b/>
          <w:sz w:val="24"/>
          <w:szCs w:val="24"/>
        </w:rPr>
      </w:pPr>
      <w:r w:rsidRPr="00432EE4">
        <w:rPr>
          <w:rFonts w:ascii="Times New Roman" w:hAnsi="Times New Roman" w:cs="Times New Roman"/>
          <w:b/>
          <w:sz w:val="24"/>
          <w:szCs w:val="24"/>
        </w:rPr>
        <w:t xml:space="preserve">Referências: </w:t>
      </w:r>
    </w:p>
    <w:p w:rsidR="00093FEB" w:rsidRPr="005844F8" w:rsidRDefault="005844F8" w:rsidP="005844F8">
      <w:pPr>
        <w:autoSpaceDE w:val="0"/>
        <w:autoSpaceDN w:val="0"/>
        <w:adjustRightInd w:val="0"/>
        <w:spacing w:after="0" w:line="240" w:lineRule="auto"/>
        <w:jc w:val="both"/>
        <w:rPr>
          <w:rFonts w:ascii="Times New Roman" w:hAnsi="Times New Roman" w:cs="Times New Roman"/>
          <w:color w:val="231F20"/>
          <w:sz w:val="24"/>
          <w:szCs w:val="24"/>
        </w:rPr>
      </w:pPr>
      <w:r w:rsidRPr="005844F8">
        <w:rPr>
          <w:rFonts w:ascii="Times New Roman" w:hAnsi="Times New Roman" w:cs="Times New Roman"/>
          <w:color w:val="231F20"/>
          <w:sz w:val="24"/>
          <w:szCs w:val="24"/>
        </w:rPr>
        <w:t xml:space="preserve">BORDENAVE, J. D, PEREIRA, A. M. </w:t>
      </w:r>
      <w:r w:rsidRPr="005844F8">
        <w:rPr>
          <w:rFonts w:ascii="Times New Roman" w:hAnsi="Times New Roman" w:cs="Times New Roman"/>
          <w:b/>
          <w:iCs/>
          <w:color w:val="231F20"/>
          <w:sz w:val="24"/>
          <w:szCs w:val="24"/>
        </w:rPr>
        <w:t xml:space="preserve">Estratégias de </w:t>
      </w:r>
      <w:proofErr w:type="spellStart"/>
      <w:r w:rsidRPr="005844F8">
        <w:rPr>
          <w:rFonts w:ascii="Times New Roman" w:hAnsi="Times New Roman" w:cs="Times New Roman"/>
          <w:b/>
          <w:iCs/>
          <w:color w:val="231F20"/>
          <w:sz w:val="24"/>
          <w:szCs w:val="24"/>
        </w:rPr>
        <w:t>ensinoaprendizagem</w:t>
      </w:r>
      <w:proofErr w:type="spellEnd"/>
      <w:r w:rsidRPr="005844F8">
        <w:rPr>
          <w:rFonts w:ascii="Times New Roman" w:hAnsi="Times New Roman" w:cs="Times New Roman"/>
          <w:iCs/>
          <w:color w:val="231F20"/>
          <w:sz w:val="24"/>
          <w:szCs w:val="24"/>
        </w:rPr>
        <w:t xml:space="preserve">. </w:t>
      </w:r>
      <w:r w:rsidRPr="005844F8">
        <w:rPr>
          <w:rFonts w:ascii="Times New Roman" w:hAnsi="Times New Roman" w:cs="Times New Roman"/>
          <w:color w:val="231F20"/>
          <w:sz w:val="24"/>
          <w:szCs w:val="24"/>
        </w:rPr>
        <w:t>24ª ed. Petrópolis: Vozes; 2002.</w:t>
      </w:r>
    </w:p>
    <w:p w:rsidR="00243339" w:rsidRPr="005844F8" w:rsidRDefault="00093FEB" w:rsidP="005844F8">
      <w:pPr>
        <w:autoSpaceDE w:val="0"/>
        <w:autoSpaceDN w:val="0"/>
        <w:adjustRightInd w:val="0"/>
        <w:spacing w:after="0" w:line="360" w:lineRule="auto"/>
        <w:jc w:val="both"/>
        <w:rPr>
          <w:rFonts w:ascii="Times New Roman" w:hAnsi="Times New Roman" w:cs="Times New Roman"/>
          <w:sz w:val="24"/>
          <w:szCs w:val="24"/>
        </w:rPr>
      </w:pPr>
      <w:r w:rsidRPr="005844F8">
        <w:rPr>
          <w:rFonts w:ascii="Times New Roman" w:hAnsi="Times New Roman" w:cs="Times New Roman"/>
          <w:sz w:val="24"/>
          <w:szCs w:val="24"/>
        </w:rPr>
        <w:t xml:space="preserve">CARVALHO, A. C. P. Planejamento do curso de graduação de Odontologia. </w:t>
      </w:r>
      <w:r w:rsidRPr="005844F8">
        <w:rPr>
          <w:rFonts w:ascii="Times New Roman" w:hAnsi="Times New Roman" w:cs="Times New Roman"/>
          <w:iCs/>
          <w:sz w:val="24"/>
          <w:szCs w:val="24"/>
        </w:rPr>
        <w:t>É importante planejar os cursos de graduação considerando-se as</w:t>
      </w:r>
      <w:r w:rsidRPr="005844F8">
        <w:rPr>
          <w:rFonts w:ascii="Times New Roman" w:hAnsi="Times New Roman" w:cs="Times New Roman"/>
          <w:sz w:val="24"/>
          <w:szCs w:val="24"/>
        </w:rPr>
        <w:t xml:space="preserve"> </w:t>
      </w:r>
      <w:r w:rsidRPr="005844F8">
        <w:rPr>
          <w:rFonts w:ascii="Times New Roman" w:hAnsi="Times New Roman" w:cs="Times New Roman"/>
          <w:iCs/>
          <w:sz w:val="24"/>
          <w:szCs w:val="24"/>
        </w:rPr>
        <w:t>Diretrizes Curriculares Nacionais.</w:t>
      </w:r>
      <w:r w:rsidRPr="005844F8">
        <w:rPr>
          <w:rFonts w:ascii="Times New Roman" w:hAnsi="Times New Roman" w:cs="Times New Roman"/>
          <w:sz w:val="24"/>
          <w:szCs w:val="24"/>
        </w:rPr>
        <w:t xml:space="preserve"> </w:t>
      </w:r>
      <w:r w:rsidRPr="005844F8">
        <w:rPr>
          <w:rFonts w:ascii="Times New Roman" w:hAnsi="Times New Roman" w:cs="Times New Roman"/>
          <w:b/>
          <w:sz w:val="24"/>
          <w:szCs w:val="24"/>
        </w:rPr>
        <w:t>Revista da ABENO</w:t>
      </w:r>
      <w:r w:rsidRPr="005844F8">
        <w:rPr>
          <w:rFonts w:ascii="Times New Roman" w:hAnsi="Times New Roman" w:cs="Times New Roman"/>
          <w:sz w:val="24"/>
          <w:szCs w:val="24"/>
        </w:rPr>
        <w:t>, v. 4, n. 1, p. 7-13</w:t>
      </w:r>
      <w:r w:rsidR="00243339" w:rsidRPr="005844F8">
        <w:rPr>
          <w:rFonts w:ascii="Times New Roman" w:hAnsi="Times New Roman" w:cs="Times New Roman"/>
          <w:sz w:val="24"/>
          <w:szCs w:val="24"/>
        </w:rPr>
        <w:t xml:space="preserve">, </w:t>
      </w:r>
      <w:proofErr w:type="spellStart"/>
      <w:r w:rsidR="00243339" w:rsidRPr="005844F8">
        <w:rPr>
          <w:rFonts w:ascii="Times New Roman" w:hAnsi="Times New Roman" w:cs="Times New Roman"/>
          <w:sz w:val="24"/>
          <w:szCs w:val="24"/>
        </w:rPr>
        <w:t>jan</w:t>
      </w:r>
      <w:proofErr w:type="spellEnd"/>
      <w:r w:rsidR="00243339" w:rsidRPr="005844F8">
        <w:rPr>
          <w:rFonts w:ascii="Times New Roman" w:hAnsi="Times New Roman" w:cs="Times New Roman"/>
          <w:sz w:val="24"/>
          <w:szCs w:val="24"/>
        </w:rPr>
        <w:t xml:space="preserve">/dez. 2004. </w:t>
      </w:r>
    </w:p>
    <w:p w:rsidR="005844F8" w:rsidRPr="005844F8" w:rsidRDefault="005844F8" w:rsidP="005844F8">
      <w:pPr>
        <w:autoSpaceDE w:val="0"/>
        <w:autoSpaceDN w:val="0"/>
        <w:adjustRightInd w:val="0"/>
        <w:spacing w:after="0" w:line="240" w:lineRule="auto"/>
        <w:jc w:val="both"/>
        <w:rPr>
          <w:rFonts w:ascii="Times New Roman" w:hAnsi="Times New Roman" w:cs="Times New Roman"/>
          <w:iCs/>
          <w:sz w:val="24"/>
          <w:szCs w:val="24"/>
        </w:rPr>
      </w:pPr>
      <w:r w:rsidRPr="005844F8">
        <w:rPr>
          <w:rFonts w:ascii="Times New Roman" w:hAnsi="Times New Roman" w:cs="Times New Roman"/>
          <w:iCs/>
          <w:sz w:val="24"/>
          <w:szCs w:val="24"/>
        </w:rPr>
        <w:t xml:space="preserve">CYRINO, E. G.; TORALLES-PEREIRA, M. L. </w:t>
      </w:r>
      <w:r w:rsidRPr="005844F8">
        <w:rPr>
          <w:rFonts w:ascii="Times New Roman" w:hAnsi="Times New Roman" w:cs="Times New Roman"/>
          <w:sz w:val="24"/>
          <w:szCs w:val="24"/>
        </w:rPr>
        <w:t>Trabalhando com estratégias</w:t>
      </w:r>
      <w:r w:rsidRPr="005844F8">
        <w:rPr>
          <w:rFonts w:ascii="Times New Roman" w:hAnsi="Times New Roman" w:cs="Times New Roman"/>
          <w:iCs/>
          <w:sz w:val="24"/>
          <w:szCs w:val="24"/>
        </w:rPr>
        <w:t xml:space="preserve"> </w:t>
      </w:r>
      <w:r w:rsidRPr="005844F8">
        <w:rPr>
          <w:rFonts w:ascii="Times New Roman" w:hAnsi="Times New Roman" w:cs="Times New Roman"/>
          <w:sz w:val="24"/>
          <w:szCs w:val="24"/>
        </w:rPr>
        <w:t>de ensino-aprendizado por descoberta</w:t>
      </w:r>
      <w:r w:rsidRPr="005844F8">
        <w:rPr>
          <w:rFonts w:ascii="Times New Roman" w:hAnsi="Times New Roman" w:cs="Times New Roman"/>
          <w:iCs/>
          <w:sz w:val="24"/>
          <w:szCs w:val="24"/>
        </w:rPr>
        <w:t xml:space="preserve"> </w:t>
      </w:r>
      <w:r w:rsidRPr="005844F8">
        <w:rPr>
          <w:rFonts w:ascii="Times New Roman" w:hAnsi="Times New Roman" w:cs="Times New Roman"/>
          <w:sz w:val="24"/>
          <w:szCs w:val="24"/>
        </w:rPr>
        <w:t>na área da saúde: a problematização</w:t>
      </w:r>
      <w:r w:rsidRPr="005844F8">
        <w:rPr>
          <w:rFonts w:ascii="Times New Roman" w:hAnsi="Times New Roman" w:cs="Times New Roman"/>
          <w:iCs/>
          <w:sz w:val="24"/>
          <w:szCs w:val="24"/>
        </w:rPr>
        <w:t xml:space="preserve"> </w:t>
      </w:r>
      <w:r w:rsidRPr="005844F8">
        <w:rPr>
          <w:rFonts w:ascii="Times New Roman" w:hAnsi="Times New Roman" w:cs="Times New Roman"/>
          <w:sz w:val="24"/>
          <w:szCs w:val="24"/>
        </w:rPr>
        <w:t xml:space="preserve">e a aprendizagem baseada em problemas. </w:t>
      </w:r>
      <w:r w:rsidRPr="005844F8">
        <w:rPr>
          <w:rFonts w:ascii="Times New Roman" w:hAnsi="Times New Roman" w:cs="Times New Roman"/>
          <w:b/>
          <w:sz w:val="24"/>
          <w:szCs w:val="24"/>
        </w:rPr>
        <w:t>Cad. Saúde Pública,</w:t>
      </w:r>
      <w:r w:rsidRPr="005844F8">
        <w:rPr>
          <w:rFonts w:ascii="Times New Roman" w:hAnsi="Times New Roman" w:cs="Times New Roman"/>
          <w:sz w:val="24"/>
          <w:szCs w:val="24"/>
        </w:rPr>
        <w:t xml:space="preserve"> Rio de Janeiro, v. 3, p. 780-788, </w:t>
      </w:r>
      <w:proofErr w:type="spellStart"/>
      <w:r w:rsidRPr="005844F8">
        <w:rPr>
          <w:rFonts w:ascii="Times New Roman" w:hAnsi="Times New Roman" w:cs="Times New Roman"/>
          <w:sz w:val="24"/>
          <w:szCs w:val="24"/>
        </w:rPr>
        <w:t>mai</w:t>
      </w:r>
      <w:proofErr w:type="spellEnd"/>
      <w:r w:rsidRPr="005844F8">
        <w:rPr>
          <w:rFonts w:ascii="Times New Roman" w:hAnsi="Times New Roman" w:cs="Times New Roman"/>
          <w:sz w:val="24"/>
          <w:szCs w:val="24"/>
        </w:rPr>
        <w:t xml:space="preserve">/jun. 2004. </w:t>
      </w:r>
    </w:p>
    <w:p w:rsidR="005844F8" w:rsidRPr="005844F8" w:rsidRDefault="005844F8" w:rsidP="005844F8">
      <w:pPr>
        <w:autoSpaceDE w:val="0"/>
        <w:autoSpaceDN w:val="0"/>
        <w:adjustRightInd w:val="0"/>
        <w:spacing w:after="0" w:line="360" w:lineRule="auto"/>
        <w:jc w:val="both"/>
        <w:rPr>
          <w:rFonts w:ascii="Times New Roman" w:hAnsi="Times New Roman" w:cs="Times New Roman"/>
          <w:sz w:val="24"/>
          <w:szCs w:val="24"/>
        </w:rPr>
      </w:pPr>
    </w:p>
    <w:p w:rsidR="005844F8" w:rsidRPr="005844F8" w:rsidRDefault="005844F8" w:rsidP="005844F8">
      <w:pPr>
        <w:autoSpaceDE w:val="0"/>
        <w:autoSpaceDN w:val="0"/>
        <w:adjustRightInd w:val="0"/>
        <w:spacing w:after="0" w:line="240" w:lineRule="auto"/>
        <w:jc w:val="both"/>
        <w:rPr>
          <w:rFonts w:ascii="Times New Roman" w:hAnsi="Times New Roman" w:cs="Times New Roman"/>
          <w:sz w:val="24"/>
          <w:szCs w:val="24"/>
        </w:rPr>
      </w:pPr>
      <w:r w:rsidRPr="005844F8">
        <w:rPr>
          <w:rFonts w:ascii="Times New Roman" w:hAnsi="Times New Roman" w:cs="Times New Roman"/>
          <w:sz w:val="24"/>
          <w:szCs w:val="24"/>
        </w:rPr>
        <w:t xml:space="preserve">FREIRE, P. </w:t>
      </w:r>
      <w:r w:rsidRPr="005844F8">
        <w:rPr>
          <w:rFonts w:ascii="Times New Roman" w:hAnsi="Times New Roman" w:cs="Times New Roman"/>
          <w:b/>
          <w:sz w:val="24"/>
          <w:szCs w:val="24"/>
        </w:rPr>
        <w:t>Pedagogia do oprimido</w:t>
      </w:r>
      <w:r w:rsidRPr="005844F8">
        <w:rPr>
          <w:rFonts w:ascii="Times New Roman" w:hAnsi="Times New Roman" w:cs="Times New Roman"/>
          <w:sz w:val="24"/>
          <w:szCs w:val="24"/>
        </w:rPr>
        <w:t>. Rio de Janeiro: Paz e Terra; 1975.</w:t>
      </w:r>
    </w:p>
    <w:p w:rsidR="005844F8" w:rsidRPr="005844F8" w:rsidRDefault="005844F8" w:rsidP="005844F8">
      <w:pPr>
        <w:autoSpaceDE w:val="0"/>
        <w:autoSpaceDN w:val="0"/>
        <w:adjustRightInd w:val="0"/>
        <w:spacing w:after="0" w:line="240" w:lineRule="auto"/>
        <w:jc w:val="both"/>
        <w:rPr>
          <w:rFonts w:ascii="Times New Roman" w:hAnsi="Times New Roman" w:cs="Times New Roman"/>
          <w:color w:val="231F20"/>
          <w:sz w:val="24"/>
          <w:szCs w:val="24"/>
        </w:rPr>
      </w:pPr>
    </w:p>
    <w:p w:rsidR="005844F8" w:rsidRPr="005844F8" w:rsidRDefault="005844F8" w:rsidP="005844F8">
      <w:pPr>
        <w:autoSpaceDE w:val="0"/>
        <w:autoSpaceDN w:val="0"/>
        <w:adjustRightInd w:val="0"/>
        <w:spacing w:after="0" w:line="240" w:lineRule="auto"/>
        <w:jc w:val="both"/>
        <w:rPr>
          <w:rFonts w:ascii="Times New Roman" w:hAnsi="Times New Roman" w:cs="Times New Roman"/>
          <w:b/>
          <w:bCs/>
          <w:sz w:val="24"/>
          <w:szCs w:val="24"/>
        </w:rPr>
      </w:pPr>
      <w:r w:rsidRPr="005844F8">
        <w:rPr>
          <w:rFonts w:ascii="Times New Roman" w:hAnsi="Times New Roman" w:cs="Times New Roman"/>
          <w:sz w:val="24"/>
          <w:szCs w:val="24"/>
        </w:rPr>
        <w:t xml:space="preserve">GRAÇA, T.C.A. Professor de odontologia: uma avaliação dos seus atributos sob a óptica discente. </w:t>
      </w:r>
      <w:r w:rsidRPr="005844F8">
        <w:rPr>
          <w:rFonts w:ascii="Times New Roman" w:hAnsi="Times New Roman" w:cs="Times New Roman"/>
          <w:b/>
          <w:bCs/>
          <w:sz w:val="24"/>
          <w:szCs w:val="24"/>
        </w:rPr>
        <w:t>Rev.</w:t>
      </w:r>
    </w:p>
    <w:p w:rsidR="005844F8" w:rsidRPr="005844F8" w:rsidRDefault="005844F8" w:rsidP="005844F8">
      <w:pPr>
        <w:autoSpaceDE w:val="0"/>
        <w:autoSpaceDN w:val="0"/>
        <w:adjustRightInd w:val="0"/>
        <w:spacing w:after="0" w:line="240" w:lineRule="auto"/>
        <w:jc w:val="both"/>
        <w:rPr>
          <w:rFonts w:ascii="Times New Roman" w:hAnsi="Times New Roman" w:cs="Times New Roman"/>
          <w:iCs/>
          <w:color w:val="231F20"/>
          <w:sz w:val="24"/>
          <w:szCs w:val="24"/>
        </w:rPr>
      </w:pPr>
      <w:proofErr w:type="spellStart"/>
      <w:r w:rsidRPr="005844F8">
        <w:rPr>
          <w:rFonts w:ascii="Times New Roman" w:hAnsi="Times New Roman" w:cs="Times New Roman"/>
          <w:b/>
          <w:bCs/>
          <w:sz w:val="24"/>
          <w:szCs w:val="24"/>
        </w:rPr>
        <w:t>Abeno</w:t>
      </w:r>
      <w:proofErr w:type="spellEnd"/>
      <w:r w:rsidRPr="005844F8">
        <w:rPr>
          <w:rFonts w:ascii="Times New Roman" w:hAnsi="Times New Roman" w:cs="Times New Roman"/>
          <w:sz w:val="24"/>
          <w:szCs w:val="24"/>
        </w:rPr>
        <w:t>, v.1, n.1, p.66, 2001.</w:t>
      </w:r>
    </w:p>
    <w:p w:rsidR="00432EE4" w:rsidRPr="005844F8" w:rsidRDefault="00432EE4" w:rsidP="005844F8">
      <w:pPr>
        <w:autoSpaceDE w:val="0"/>
        <w:autoSpaceDN w:val="0"/>
        <w:adjustRightInd w:val="0"/>
        <w:spacing w:after="0" w:line="240" w:lineRule="auto"/>
        <w:jc w:val="both"/>
        <w:rPr>
          <w:rFonts w:ascii="Times New Roman" w:hAnsi="Times New Roman" w:cs="Times New Roman"/>
          <w:color w:val="231F20"/>
          <w:sz w:val="24"/>
          <w:szCs w:val="24"/>
        </w:rPr>
      </w:pPr>
    </w:p>
    <w:p w:rsidR="00093FEB" w:rsidRPr="005844F8" w:rsidRDefault="00432EE4" w:rsidP="005844F8">
      <w:pPr>
        <w:autoSpaceDE w:val="0"/>
        <w:autoSpaceDN w:val="0"/>
        <w:adjustRightInd w:val="0"/>
        <w:spacing w:after="0" w:line="240" w:lineRule="auto"/>
        <w:jc w:val="both"/>
        <w:rPr>
          <w:rFonts w:ascii="Times New Roman" w:hAnsi="Times New Roman" w:cs="Times New Roman"/>
          <w:sz w:val="24"/>
          <w:szCs w:val="24"/>
        </w:rPr>
      </w:pPr>
      <w:r w:rsidRPr="005844F8">
        <w:rPr>
          <w:rFonts w:ascii="Times New Roman" w:hAnsi="Times New Roman" w:cs="Times New Roman"/>
          <w:color w:val="231F20"/>
          <w:sz w:val="24"/>
          <w:szCs w:val="24"/>
        </w:rPr>
        <w:t xml:space="preserve">MASETTO, M. T. Inovação na Educação Superior. </w:t>
      </w:r>
      <w:r w:rsidRPr="005844F8">
        <w:rPr>
          <w:rFonts w:ascii="Times New Roman" w:hAnsi="Times New Roman" w:cs="Times New Roman"/>
          <w:b/>
          <w:iCs/>
          <w:color w:val="231F20"/>
          <w:sz w:val="24"/>
          <w:szCs w:val="24"/>
        </w:rPr>
        <w:t>Interface</w:t>
      </w:r>
      <w:r w:rsidRPr="005844F8">
        <w:rPr>
          <w:rFonts w:ascii="Times New Roman" w:hAnsi="Times New Roman" w:cs="Times New Roman"/>
          <w:iCs/>
          <w:color w:val="231F20"/>
          <w:sz w:val="24"/>
          <w:szCs w:val="24"/>
        </w:rPr>
        <w:t xml:space="preserve">, Botucatu, </w:t>
      </w:r>
      <w:r w:rsidRPr="005844F8">
        <w:rPr>
          <w:rFonts w:ascii="Times New Roman" w:hAnsi="Times New Roman" w:cs="Times New Roman"/>
          <w:color w:val="231F20"/>
          <w:sz w:val="24"/>
          <w:szCs w:val="24"/>
        </w:rPr>
        <w:t>v. 8, n. 14, p. 197-202.</w:t>
      </w:r>
      <w:r w:rsidRPr="005844F8">
        <w:rPr>
          <w:rFonts w:ascii="Times New Roman" w:hAnsi="Times New Roman" w:cs="Times New Roman"/>
          <w:sz w:val="24"/>
          <w:szCs w:val="24"/>
        </w:rPr>
        <w:t xml:space="preserve"> 2002. </w:t>
      </w:r>
    </w:p>
    <w:p w:rsidR="00432EE4" w:rsidRPr="005844F8" w:rsidRDefault="00432EE4" w:rsidP="005844F8">
      <w:pPr>
        <w:autoSpaceDE w:val="0"/>
        <w:autoSpaceDN w:val="0"/>
        <w:adjustRightInd w:val="0"/>
        <w:spacing w:after="0" w:line="240" w:lineRule="auto"/>
        <w:jc w:val="both"/>
        <w:rPr>
          <w:rFonts w:ascii="Times New Roman" w:hAnsi="Times New Roman" w:cs="Times New Roman"/>
          <w:sz w:val="24"/>
          <w:szCs w:val="24"/>
        </w:rPr>
      </w:pPr>
    </w:p>
    <w:p w:rsidR="005844F8" w:rsidRPr="005844F8" w:rsidRDefault="005844F8" w:rsidP="005844F8">
      <w:pPr>
        <w:autoSpaceDE w:val="0"/>
        <w:autoSpaceDN w:val="0"/>
        <w:adjustRightInd w:val="0"/>
        <w:spacing w:after="0" w:line="240" w:lineRule="auto"/>
        <w:jc w:val="both"/>
        <w:rPr>
          <w:rFonts w:ascii="Times New Roman" w:hAnsi="Times New Roman" w:cs="Times New Roman"/>
          <w:sz w:val="24"/>
          <w:szCs w:val="24"/>
        </w:rPr>
      </w:pPr>
      <w:r w:rsidRPr="005844F8">
        <w:rPr>
          <w:rFonts w:ascii="Times New Roman" w:hAnsi="Times New Roman" w:cs="Times New Roman"/>
          <w:sz w:val="24"/>
          <w:szCs w:val="24"/>
        </w:rPr>
        <w:t xml:space="preserve">MORAES, R. C. M.; CALAZANS, P. M.; LUZ, S. A. A.; GUIMARÃES, J. R. Principais barreiras do processo ensino-aprendizagem na ótica de professores e alunos do curso de odontologia da Universidade Federal Fluminense no ano 2001. </w:t>
      </w:r>
      <w:r w:rsidRPr="005844F8">
        <w:rPr>
          <w:rFonts w:ascii="Times New Roman" w:hAnsi="Times New Roman" w:cs="Times New Roman"/>
          <w:b/>
          <w:bCs/>
          <w:sz w:val="24"/>
          <w:szCs w:val="24"/>
        </w:rPr>
        <w:t xml:space="preserve">Rev. </w:t>
      </w:r>
      <w:proofErr w:type="spellStart"/>
      <w:r w:rsidRPr="005844F8">
        <w:rPr>
          <w:rFonts w:ascii="Times New Roman" w:hAnsi="Times New Roman" w:cs="Times New Roman"/>
          <w:b/>
          <w:bCs/>
          <w:sz w:val="24"/>
          <w:szCs w:val="24"/>
        </w:rPr>
        <w:t>Abeno</w:t>
      </w:r>
      <w:proofErr w:type="spellEnd"/>
      <w:r w:rsidRPr="005844F8">
        <w:rPr>
          <w:rFonts w:ascii="Times New Roman" w:hAnsi="Times New Roman" w:cs="Times New Roman"/>
          <w:sz w:val="24"/>
          <w:szCs w:val="24"/>
        </w:rPr>
        <w:t>, v.1, n.1, p.65, 2001.</w:t>
      </w:r>
    </w:p>
    <w:p w:rsidR="005844F8" w:rsidRPr="005844F8" w:rsidRDefault="005844F8" w:rsidP="005844F8">
      <w:pPr>
        <w:autoSpaceDE w:val="0"/>
        <w:autoSpaceDN w:val="0"/>
        <w:adjustRightInd w:val="0"/>
        <w:spacing w:after="0" w:line="240" w:lineRule="auto"/>
        <w:jc w:val="both"/>
        <w:rPr>
          <w:rFonts w:ascii="Times New Roman" w:hAnsi="Times New Roman" w:cs="Times New Roman"/>
          <w:sz w:val="24"/>
          <w:szCs w:val="24"/>
        </w:rPr>
      </w:pPr>
    </w:p>
    <w:p w:rsidR="00C20D70" w:rsidRPr="005844F8" w:rsidRDefault="00C20D70" w:rsidP="005844F8">
      <w:pPr>
        <w:autoSpaceDE w:val="0"/>
        <w:autoSpaceDN w:val="0"/>
        <w:adjustRightInd w:val="0"/>
        <w:spacing w:after="0" w:line="240" w:lineRule="auto"/>
        <w:jc w:val="both"/>
        <w:rPr>
          <w:rFonts w:ascii="Times New Roman" w:hAnsi="Times New Roman" w:cs="Times New Roman"/>
          <w:iCs/>
          <w:sz w:val="24"/>
          <w:szCs w:val="24"/>
        </w:rPr>
      </w:pPr>
    </w:p>
    <w:sectPr w:rsidR="00C20D70" w:rsidRPr="005844F8" w:rsidSect="00B120F1">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47F7D"/>
    <w:multiLevelType w:val="hybridMultilevel"/>
    <w:tmpl w:val="1C4E5936"/>
    <w:lvl w:ilvl="0" w:tplc="80F0EA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2B"/>
    <w:rsid w:val="00077D9B"/>
    <w:rsid w:val="00093FEB"/>
    <w:rsid w:val="000D19B3"/>
    <w:rsid w:val="000F1A51"/>
    <w:rsid w:val="00243339"/>
    <w:rsid w:val="0033229E"/>
    <w:rsid w:val="00432EE4"/>
    <w:rsid w:val="0044414B"/>
    <w:rsid w:val="004D493E"/>
    <w:rsid w:val="005844F8"/>
    <w:rsid w:val="0066441B"/>
    <w:rsid w:val="00840C83"/>
    <w:rsid w:val="00A07F38"/>
    <w:rsid w:val="00B120F1"/>
    <w:rsid w:val="00B366B0"/>
    <w:rsid w:val="00BE265C"/>
    <w:rsid w:val="00C12CCB"/>
    <w:rsid w:val="00C20D70"/>
    <w:rsid w:val="00C24F7D"/>
    <w:rsid w:val="00C65D2B"/>
    <w:rsid w:val="00C961E8"/>
    <w:rsid w:val="00E901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4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4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7874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e Rhaquel</dc:creator>
  <cp:lastModifiedBy>DCOS</cp:lastModifiedBy>
  <cp:revision>3</cp:revision>
  <dcterms:created xsi:type="dcterms:W3CDTF">2013-10-31T19:10:00Z</dcterms:created>
  <dcterms:modified xsi:type="dcterms:W3CDTF">2013-10-31T19:39:00Z</dcterms:modified>
</cp:coreProperties>
</file>